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4FA9" w:rsidRDefault="000D0D48">
      <w:pPr>
        <w:spacing w:after="0" w:line="240" w:lineRule="auto"/>
        <w:rPr>
          <w:rFonts w:ascii="Arial" w:eastAsia="Arial" w:hAnsi="Arial" w:cs="Arial"/>
          <w:b/>
          <w:color w:val="000000"/>
          <w:sz w:val="22"/>
          <w:szCs w:val="22"/>
        </w:rPr>
      </w:pPr>
      <w:bookmarkStart w:id="0" w:name="_GoBack"/>
      <w:bookmarkEnd w:id="0"/>
      <w:r>
        <w:rPr>
          <w:rFonts w:ascii="Arial" w:eastAsia="Arial" w:hAnsi="Arial" w:cs="Arial"/>
          <w:b/>
          <w:sz w:val="22"/>
          <w:szCs w:val="22"/>
        </w:rPr>
        <w:t xml:space="preserve"> </w:t>
      </w:r>
    </w:p>
    <w:p w:rsidR="004B4FA9" w:rsidRDefault="004B4FA9">
      <w:pPr>
        <w:pStyle w:val="Heading1"/>
        <w:spacing w:after="0" w:line="240" w:lineRule="auto"/>
        <w:ind w:firstLine="720"/>
        <w:rPr>
          <w:rFonts w:ascii="Arial" w:eastAsia="Arial" w:hAnsi="Arial" w:cs="Arial"/>
          <w:b/>
          <w:color w:val="000000"/>
          <w:sz w:val="22"/>
          <w:szCs w:val="22"/>
        </w:rPr>
      </w:pPr>
    </w:p>
    <w:p w:rsidR="004B4FA9" w:rsidRDefault="000D0D48">
      <w:pPr>
        <w:pStyle w:val="Heading1"/>
        <w:spacing w:after="0" w:line="240" w:lineRule="auto"/>
        <w:rPr>
          <w:rFonts w:ascii="Arial" w:eastAsia="Arial" w:hAnsi="Arial" w:cs="Arial"/>
          <w:b/>
          <w:color w:val="000000"/>
          <w:sz w:val="22"/>
          <w:szCs w:val="22"/>
        </w:rPr>
      </w:pPr>
      <w:r>
        <w:rPr>
          <w:rFonts w:ascii="Arial" w:eastAsia="Arial" w:hAnsi="Arial" w:cs="Arial"/>
          <w:b/>
          <w:color w:val="000000"/>
          <w:sz w:val="22"/>
          <w:szCs w:val="22"/>
        </w:rPr>
        <w:t>What is APS’ Definition of Teaching Excellence and why are we updating it for the 2018-19 school year?</w:t>
      </w:r>
    </w:p>
    <w:p w:rsidR="004B4FA9" w:rsidRDefault="004B4FA9">
      <w:pPr>
        <w:rPr>
          <w:rFonts w:ascii="Arial" w:eastAsia="Arial" w:hAnsi="Arial" w:cs="Arial"/>
          <w:sz w:val="22"/>
          <w:szCs w:val="22"/>
        </w:rPr>
      </w:pPr>
    </w:p>
    <w:p w:rsidR="004B4FA9" w:rsidRDefault="000D0D48">
      <w:pPr>
        <w:rPr>
          <w:rFonts w:ascii="Arial" w:eastAsia="Arial" w:hAnsi="Arial" w:cs="Arial"/>
          <w:b/>
          <w:color w:val="000000"/>
          <w:sz w:val="22"/>
          <w:szCs w:val="22"/>
        </w:rPr>
      </w:pPr>
      <w:r>
        <w:rPr>
          <w:rFonts w:ascii="Arial" w:eastAsia="Arial" w:hAnsi="Arial" w:cs="Arial"/>
          <w:color w:val="222222"/>
          <w:sz w:val="22"/>
          <w:szCs w:val="22"/>
          <w:highlight w:val="white"/>
        </w:rPr>
        <w:t>Definition of Teaching Excellence (DTE) was created to articulate APS' collective and aspirational vision for excellent teaching and give us shared language to collaboratively work towards achieving this vision. As our vision for excellent teaching evolves</w:t>
      </w:r>
      <w:r>
        <w:rPr>
          <w:rFonts w:ascii="Arial" w:eastAsia="Arial" w:hAnsi="Arial" w:cs="Arial"/>
          <w:color w:val="222222"/>
          <w:sz w:val="22"/>
          <w:szCs w:val="22"/>
          <w:highlight w:val="white"/>
        </w:rPr>
        <w:t xml:space="preserve">, based on observed excellence in APS classrooms and classrooms across the nation, we will ensure our Definition of Excellence evolves with it. </w:t>
      </w:r>
      <w:r>
        <w:rPr>
          <w:rFonts w:ascii="Arial" w:eastAsia="Arial" w:hAnsi="Arial" w:cs="Arial"/>
          <w:color w:val="222222"/>
          <w:sz w:val="22"/>
          <w:szCs w:val="22"/>
          <w:highlight w:val="white"/>
        </w:rPr>
        <w:br/>
      </w:r>
    </w:p>
    <w:p w:rsidR="004B4FA9" w:rsidRDefault="000D0D48">
      <w:pPr>
        <w:pStyle w:val="Heading1"/>
        <w:spacing w:after="0" w:line="240" w:lineRule="auto"/>
        <w:rPr>
          <w:rFonts w:ascii="Arial" w:eastAsia="Arial" w:hAnsi="Arial" w:cs="Arial"/>
          <w:b/>
          <w:color w:val="000000"/>
          <w:sz w:val="22"/>
          <w:szCs w:val="22"/>
        </w:rPr>
      </w:pPr>
      <w:r>
        <w:rPr>
          <w:rFonts w:ascii="Arial" w:eastAsia="Arial" w:hAnsi="Arial" w:cs="Arial"/>
          <w:b/>
          <w:color w:val="000000"/>
          <w:sz w:val="22"/>
          <w:szCs w:val="22"/>
        </w:rPr>
        <w:t>How will DTE be used in the 2018-19 school year?</w:t>
      </w:r>
    </w:p>
    <w:p w:rsidR="004B4FA9" w:rsidRDefault="004B4FA9">
      <w:pPr>
        <w:spacing w:after="0"/>
        <w:rPr>
          <w:rFonts w:ascii="Arial" w:eastAsia="Arial" w:hAnsi="Arial" w:cs="Arial"/>
          <w:color w:val="222222"/>
          <w:sz w:val="22"/>
          <w:szCs w:val="22"/>
          <w:highlight w:val="white"/>
        </w:rPr>
      </w:pPr>
    </w:p>
    <w:p w:rsidR="004B4FA9" w:rsidRDefault="000D0D48">
      <w:pPr>
        <w:numPr>
          <w:ilvl w:val="0"/>
          <w:numId w:val="1"/>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Teacher Hiring, Coaching, Development (non-evaluative) and R</w:t>
      </w:r>
      <w:r>
        <w:rPr>
          <w:rFonts w:ascii="Arial" w:eastAsia="Arial" w:hAnsi="Arial" w:cs="Arial"/>
          <w:color w:val="222222"/>
          <w:sz w:val="22"/>
          <w:szCs w:val="22"/>
          <w:highlight w:val="white"/>
        </w:rPr>
        <w:t>ecognitions</w:t>
      </w:r>
    </w:p>
    <w:p w:rsidR="004B4FA9" w:rsidRDefault="000D0D48">
      <w:pPr>
        <w:numPr>
          <w:ilvl w:val="0"/>
          <w:numId w:val="1"/>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New Teacher Orientation and Induction</w:t>
      </w:r>
    </w:p>
    <w:p w:rsidR="004B4FA9" w:rsidRDefault="000D0D48">
      <w:pPr>
        <w:widowControl/>
        <w:numPr>
          <w:ilvl w:val="0"/>
          <w:numId w:val="1"/>
        </w:numPr>
        <w:spacing w:after="0" w:line="276" w:lineRule="auto"/>
        <w:rPr>
          <w:rFonts w:ascii="Arial" w:eastAsia="Arial" w:hAnsi="Arial" w:cs="Arial"/>
          <w:color w:val="222222"/>
          <w:sz w:val="22"/>
          <w:szCs w:val="22"/>
        </w:rPr>
      </w:pPr>
      <w:r>
        <w:rPr>
          <w:rFonts w:ascii="Arial" w:eastAsia="Arial" w:hAnsi="Arial" w:cs="Arial"/>
          <w:color w:val="222222"/>
          <w:sz w:val="22"/>
          <w:szCs w:val="22"/>
          <w:highlight w:val="white"/>
        </w:rPr>
        <w:t xml:space="preserve">Professional Learning Community Development </w:t>
      </w:r>
    </w:p>
    <w:p w:rsidR="004B4FA9" w:rsidRDefault="000D0D48">
      <w:pPr>
        <w:widowControl/>
        <w:numPr>
          <w:ilvl w:val="0"/>
          <w:numId w:val="1"/>
        </w:numPr>
        <w:spacing w:after="200"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Talent Reviews</w:t>
      </w:r>
    </w:p>
    <w:p w:rsidR="004B4FA9" w:rsidRDefault="000D0D48">
      <w:pPr>
        <w:widowControl/>
        <w:spacing w:after="200"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How should DTE be used?</w:t>
      </w:r>
    </w:p>
    <w:p w:rsidR="004B4FA9" w:rsidRDefault="000D0D48">
      <w:pPr>
        <w:widowControl/>
        <w:spacing w:after="200" w:line="276" w:lineRule="auto"/>
        <w:rPr>
          <w:rFonts w:ascii="Arial" w:eastAsia="Arial" w:hAnsi="Arial" w:cs="Arial"/>
          <w:color w:val="222222"/>
          <w:sz w:val="22"/>
          <w:szCs w:val="22"/>
        </w:rPr>
      </w:pPr>
      <w:r>
        <w:rPr>
          <w:rFonts w:ascii="Arial" w:eastAsia="Arial" w:hAnsi="Arial" w:cs="Arial"/>
          <w:color w:val="222222"/>
          <w:sz w:val="22"/>
          <w:szCs w:val="22"/>
        </w:rPr>
        <w:t>Teachers, leaders, and instructional coaches should use DTE as one tool to develop Professional Growth Plans and lead regu</w:t>
      </w:r>
      <w:r>
        <w:rPr>
          <w:rFonts w:ascii="Arial" w:eastAsia="Arial" w:hAnsi="Arial" w:cs="Arial"/>
          <w:color w:val="222222"/>
          <w:sz w:val="22"/>
          <w:szCs w:val="22"/>
        </w:rPr>
        <w:t>lar cycles of helpful feedback. Coaches and leaders are encouraged to observe classrooms using DTE, identify “Core Teacher Behaviors” that are areas of strengths and growth and then identify an aligned “Core Teacher Skill” to focus on for F.A.S.T. feedback</w:t>
      </w:r>
      <w:r>
        <w:rPr>
          <w:rFonts w:ascii="Arial" w:eastAsia="Arial" w:hAnsi="Arial" w:cs="Arial"/>
          <w:color w:val="222222"/>
          <w:sz w:val="22"/>
          <w:szCs w:val="22"/>
        </w:rPr>
        <w:t xml:space="preserve">.  In addition, leaders are encouraged to use DTE as a foundation for their teacher-hiring and on-boarding processes, the development of Professional Learning Plans, ongoing teacher professional development and teacher recognitions. </w:t>
      </w:r>
    </w:p>
    <w:p w:rsidR="004B4FA9" w:rsidRDefault="000D0D48">
      <w:pPr>
        <w:widowControl/>
        <w:spacing w:after="200" w:line="276" w:lineRule="auto"/>
        <w:rPr>
          <w:rFonts w:ascii="Arial" w:eastAsia="Arial" w:hAnsi="Arial" w:cs="Arial"/>
          <w:b/>
          <w:sz w:val="22"/>
          <w:szCs w:val="22"/>
        </w:rPr>
      </w:pPr>
      <w:r>
        <w:rPr>
          <w:rFonts w:ascii="Arial" w:eastAsia="Arial" w:hAnsi="Arial" w:cs="Arial"/>
          <w:b/>
          <w:sz w:val="22"/>
          <w:szCs w:val="22"/>
        </w:rPr>
        <w:t>How was DTE created?</w:t>
      </w:r>
    </w:p>
    <w:p w:rsidR="004B4FA9" w:rsidRDefault="000D0D48">
      <w:pPr>
        <w:rPr>
          <w:rFonts w:ascii="Arial" w:eastAsia="Arial" w:hAnsi="Arial" w:cs="Arial"/>
          <w:color w:val="222222"/>
          <w:sz w:val="22"/>
          <w:szCs w:val="22"/>
          <w:highlight w:val="white"/>
        </w:rPr>
        <w:sectPr w:rsidR="004B4FA9">
          <w:headerReference w:type="default" r:id="rId7"/>
          <w:footerReference w:type="default" r:id="rId8"/>
          <w:pgSz w:w="15840" w:h="12240"/>
          <w:pgMar w:top="720" w:right="630" w:bottom="900" w:left="900" w:header="0" w:footer="444" w:gutter="0"/>
          <w:pgNumType w:start="1"/>
          <w:cols w:space="720"/>
        </w:sectPr>
      </w:pPr>
      <w:r>
        <w:rPr>
          <w:rFonts w:ascii="Arial" w:eastAsia="Arial" w:hAnsi="Arial" w:cs="Arial"/>
          <w:color w:val="222222"/>
          <w:sz w:val="22"/>
          <w:szCs w:val="22"/>
          <w:highlight w:val="white"/>
        </w:rPr>
        <w:t>This spring, a diverse team of APS teachers, leaders, and district staff met to review and revise DTE to further clarify and expand APS' vision of excellent teaching and leadership. In addition to drawing from the expertise of this diverse team, DTE revisi</w:t>
      </w:r>
      <w:r>
        <w:rPr>
          <w:rFonts w:ascii="Arial" w:eastAsia="Arial" w:hAnsi="Arial" w:cs="Arial"/>
          <w:color w:val="222222"/>
          <w:sz w:val="22"/>
          <w:szCs w:val="22"/>
          <w:highlight w:val="white"/>
        </w:rPr>
        <w:t>ons were based on the following ground-breaking sources and thought-leaders:</w:t>
      </w:r>
      <w:r>
        <w:rPr>
          <w:rFonts w:ascii="Arial" w:eastAsia="Arial" w:hAnsi="Arial" w:cs="Arial"/>
          <w:color w:val="222222"/>
          <w:sz w:val="22"/>
          <w:szCs w:val="22"/>
          <w:highlight w:val="white"/>
        </w:rPr>
        <w:br/>
      </w:r>
    </w:p>
    <w:p w:rsidR="004B4FA9" w:rsidRDefault="000D0D48">
      <w:pPr>
        <w:numPr>
          <w:ilvl w:val="0"/>
          <w:numId w:val="2"/>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APS' Instructional Practices </w:t>
      </w:r>
    </w:p>
    <w:p w:rsidR="004B4FA9" w:rsidRDefault="000D0D48">
      <w:pPr>
        <w:numPr>
          <w:ilvl w:val="0"/>
          <w:numId w:val="2"/>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Student Achievement Partners </w:t>
      </w:r>
    </w:p>
    <w:p w:rsidR="004B4FA9" w:rsidRDefault="000D0D48">
      <w:pPr>
        <w:numPr>
          <w:ilvl w:val="0"/>
          <w:numId w:val="2"/>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Teach Like A Champion </w:t>
      </w:r>
    </w:p>
    <w:p w:rsidR="004B4FA9" w:rsidRDefault="000D0D48">
      <w:pPr>
        <w:numPr>
          <w:ilvl w:val="0"/>
          <w:numId w:val="2"/>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Get Better Faster </w:t>
      </w:r>
    </w:p>
    <w:p w:rsidR="004B4FA9" w:rsidRDefault="000D0D48">
      <w:pPr>
        <w:numPr>
          <w:ilvl w:val="0"/>
          <w:numId w:val="2"/>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Robert Marzano</w:t>
      </w:r>
    </w:p>
    <w:p w:rsidR="004B4FA9" w:rsidRDefault="000D0D48">
      <w:pPr>
        <w:numPr>
          <w:ilvl w:val="0"/>
          <w:numId w:val="2"/>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Charlotte Danielson</w:t>
      </w:r>
    </w:p>
    <w:p w:rsidR="004B4FA9" w:rsidRDefault="000D0D48">
      <w:pPr>
        <w:numPr>
          <w:ilvl w:val="0"/>
          <w:numId w:val="2"/>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CASEL (SEL)</w:t>
      </w:r>
    </w:p>
    <w:p w:rsidR="004B4FA9" w:rsidRDefault="000D0D48">
      <w:pPr>
        <w:numPr>
          <w:ilvl w:val="0"/>
          <w:numId w:val="2"/>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The National Equity Project</w:t>
      </w:r>
    </w:p>
    <w:p w:rsidR="004B4FA9" w:rsidRDefault="000D0D48">
      <w:pPr>
        <w:numPr>
          <w:ilvl w:val="0"/>
          <w:numId w:val="2"/>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Jon Saphier (The Skillful Teacher)</w:t>
      </w:r>
    </w:p>
    <w:p w:rsidR="004B4FA9" w:rsidRDefault="000D0D48">
      <w:pPr>
        <w:numPr>
          <w:ilvl w:val="0"/>
          <w:numId w:val="2"/>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Zaretta Hammond </w:t>
      </w:r>
    </w:p>
    <w:p w:rsidR="004B4FA9" w:rsidRDefault="000D0D48">
      <w:pPr>
        <w:numPr>
          <w:ilvl w:val="0"/>
          <w:numId w:val="2"/>
        </w:numPr>
        <w:spacing w:after="0"/>
        <w:rPr>
          <w:rFonts w:ascii="Arial" w:eastAsia="Arial" w:hAnsi="Arial" w:cs="Arial"/>
          <w:color w:val="222222"/>
          <w:sz w:val="22"/>
          <w:szCs w:val="22"/>
          <w:highlight w:val="white"/>
        </w:rPr>
      </w:pPr>
      <w:r>
        <w:rPr>
          <w:rFonts w:ascii="Arial" w:eastAsia="Arial" w:hAnsi="Arial" w:cs="Arial"/>
          <w:color w:val="222222"/>
          <w:sz w:val="22"/>
          <w:szCs w:val="22"/>
          <w:highlight w:val="white"/>
        </w:rPr>
        <w:t>Martin Seligman and Chris Peterson</w:t>
      </w:r>
    </w:p>
    <w:p w:rsidR="004B4FA9" w:rsidRDefault="000D0D48">
      <w:pPr>
        <w:numPr>
          <w:ilvl w:val="0"/>
          <w:numId w:val="2"/>
        </w:numPr>
        <w:rPr>
          <w:rFonts w:ascii="Arial" w:eastAsia="Arial" w:hAnsi="Arial" w:cs="Arial"/>
          <w:color w:val="222222"/>
          <w:sz w:val="22"/>
          <w:szCs w:val="22"/>
          <w:highlight w:val="white"/>
        </w:rPr>
      </w:pPr>
      <w:r>
        <w:rPr>
          <w:rFonts w:ascii="Arial" w:eastAsia="Arial" w:hAnsi="Arial" w:cs="Arial"/>
          <w:color w:val="222222"/>
          <w:sz w:val="22"/>
          <w:szCs w:val="22"/>
          <w:highlight w:val="white"/>
        </w:rPr>
        <w:t>Georgia DOE (TKES)</w:t>
      </w:r>
    </w:p>
    <w:p w:rsidR="004B4FA9" w:rsidRDefault="004B4FA9">
      <w:pPr>
        <w:rPr>
          <w:rFonts w:ascii="Arial" w:eastAsia="Arial" w:hAnsi="Arial" w:cs="Arial"/>
          <w:b/>
          <w:sz w:val="22"/>
          <w:szCs w:val="22"/>
        </w:rPr>
        <w:sectPr w:rsidR="004B4FA9">
          <w:type w:val="continuous"/>
          <w:pgSz w:w="15840" w:h="12240"/>
          <w:pgMar w:top="720" w:right="630" w:bottom="900" w:left="900" w:header="0" w:footer="444" w:gutter="0"/>
          <w:cols w:num="3" w:space="720" w:equalWidth="0">
            <w:col w:w="4674" w:space="144"/>
            <w:col w:w="4674" w:space="144"/>
            <w:col w:w="4674" w:space="0"/>
          </w:cols>
        </w:sectPr>
      </w:pPr>
    </w:p>
    <w:p w:rsidR="004B4FA9" w:rsidRDefault="004B4FA9">
      <w:pPr>
        <w:rPr>
          <w:rFonts w:ascii="Arial" w:eastAsia="Arial" w:hAnsi="Arial" w:cs="Arial"/>
          <w:b/>
          <w:sz w:val="22"/>
          <w:szCs w:val="22"/>
        </w:rPr>
      </w:pPr>
    </w:p>
    <w:p w:rsidR="004B4FA9" w:rsidRDefault="000D0D48">
      <w:pPr>
        <w:pStyle w:val="Heading1"/>
        <w:spacing w:after="0" w:line="240" w:lineRule="auto"/>
        <w:rPr>
          <w:rFonts w:ascii="Arial" w:eastAsia="Arial" w:hAnsi="Arial" w:cs="Arial"/>
          <w:b/>
          <w:color w:val="000000"/>
          <w:sz w:val="22"/>
          <w:szCs w:val="22"/>
        </w:rPr>
      </w:pPr>
      <w:r>
        <w:rPr>
          <w:rFonts w:ascii="Arial" w:eastAsia="Arial" w:hAnsi="Arial" w:cs="Arial"/>
          <w:b/>
          <w:noProof/>
          <w:color w:val="000000"/>
          <w:sz w:val="22"/>
          <w:szCs w:val="22"/>
        </w:rPr>
        <w:lastRenderedPageBreak/>
        <w:drawing>
          <wp:inline distT="114300" distB="114300" distL="114300" distR="114300">
            <wp:extent cx="561975" cy="457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1975" cy="457200"/>
                    </a:xfrm>
                    <a:prstGeom prst="rect">
                      <a:avLst/>
                    </a:prstGeom>
                    <a:ln/>
                  </pic:spPr>
                </pic:pic>
              </a:graphicData>
            </a:graphic>
          </wp:inline>
        </w:drawing>
      </w:r>
      <w:r>
        <w:rPr>
          <w:rFonts w:ascii="Arial" w:eastAsia="Arial" w:hAnsi="Arial" w:cs="Arial"/>
          <w:b/>
          <w:color w:val="000000"/>
          <w:sz w:val="22"/>
          <w:szCs w:val="22"/>
        </w:rPr>
        <w:t>1. SOCIAL EMOTIONAL LEARNING</w:t>
      </w:r>
    </w:p>
    <w:p w:rsidR="004B4FA9" w:rsidRDefault="000D0D48">
      <w:pPr>
        <w:pStyle w:val="Heading1"/>
        <w:spacing w:after="0" w:line="240" w:lineRule="auto"/>
        <w:rPr>
          <w:rFonts w:ascii="Arial" w:eastAsia="Arial" w:hAnsi="Arial" w:cs="Arial"/>
          <w:sz w:val="22"/>
          <w:szCs w:val="22"/>
        </w:rPr>
      </w:pPr>
      <w:bookmarkStart w:id="1" w:name="_ppcnscuoveu8" w:colFirst="0" w:colLast="0"/>
      <w:bookmarkEnd w:id="1"/>
      <w:r>
        <w:rPr>
          <w:rFonts w:ascii="Arial" w:eastAsia="Arial" w:hAnsi="Arial" w:cs="Arial"/>
          <w:color w:val="000000"/>
          <w:sz w:val="22"/>
          <w:szCs w:val="22"/>
        </w:rPr>
        <w:t>Are students developing strengths across the</w:t>
      </w:r>
      <w:r>
        <w:rPr>
          <w:rFonts w:ascii="Arial" w:eastAsia="Arial" w:hAnsi="Arial" w:cs="Arial"/>
          <w:color w:val="000000"/>
          <w:sz w:val="22"/>
          <w:szCs w:val="22"/>
        </w:rPr>
        <w:t xml:space="preserve"> five core Social-Emotional competencies and learning how to navigate the world more effectively? </w:t>
      </w:r>
    </w:p>
    <w:p w:rsidR="004B4FA9" w:rsidRDefault="004B4FA9">
      <w:pPr>
        <w:spacing w:after="0"/>
        <w:rPr>
          <w:rFonts w:ascii="Arial" w:eastAsia="Arial" w:hAnsi="Arial" w:cs="Arial"/>
          <w:sz w:val="22"/>
          <w:szCs w:val="22"/>
        </w:rPr>
      </w:pPr>
    </w:p>
    <w:tbl>
      <w:tblPr>
        <w:tblStyle w:val="a"/>
        <w:tblW w:w="13845" w:type="dxa"/>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5"/>
        <w:gridCol w:w="6900"/>
      </w:tblGrid>
      <w:tr w:rsidR="004B4FA9">
        <w:trPr>
          <w:trHeight w:val="300"/>
        </w:trPr>
        <w:tc>
          <w:tcPr>
            <w:tcW w:w="6945" w:type="dxa"/>
            <w:shd w:val="clear" w:color="auto" w:fill="2788BC"/>
            <w:tcMar>
              <w:top w:w="43" w:type="dxa"/>
              <w:left w:w="43" w:type="dxa"/>
              <w:bottom w:w="43" w:type="dxa"/>
              <w:right w:w="43" w:type="dxa"/>
            </w:tcMar>
            <w:vAlign w:val="center"/>
          </w:tcPr>
          <w:p w:rsidR="004B4FA9" w:rsidRDefault="000D0D48">
            <w:pPr>
              <w:pStyle w:val="Heading3"/>
              <w:keepNext/>
              <w:keepLines/>
              <w:widowControl/>
              <w:spacing w:line="240" w:lineRule="auto"/>
              <w:ind w:right="90" w:firstLine="90"/>
              <w:rPr>
                <w:rFonts w:ascii="Arial" w:eastAsia="Arial" w:hAnsi="Arial" w:cs="Arial"/>
                <w:color w:val="FFFFFF"/>
                <w:sz w:val="22"/>
                <w:szCs w:val="22"/>
              </w:rPr>
            </w:pPr>
            <w:bookmarkStart w:id="2" w:name="_4d34og8" w:colFirst="0" w:colLast="0"/>
            <w:bookmarkEnd w:id="2"/>
            <w:r>
              <w:rPr>
                <w:rFonts w:ascii="Arial" w:eastAsia="Arial" w:hAnsi="Arial" w:cs="Arial"/>
                <w:color w:val="FFFFFF"/>
                <w:sz w:val="22"/>
                <w:szCs w:val="22"/>
              </w:rPr>
              <w:t>OBSERVABLE STUDENT BEHAVIORS</w:t>
            </w:r>
          </w:p>
        </w:tc>
        <w:tc>
          <w:tcPr>
            <w:tcW w:w="6900" w:type="dxa"/>
            <w:shd w:val="clear" w:color="auto" w:fill="2788BC"/>
            <w:tcMar>
              <w:top w:w="43" w:type="dxa"/>
              <w:left w:w="43" w:type="dxa"/>
              <w:bottom w:w="43" w:type="dxa"/>
              <w:right w:w="43" w:type="dxa"/>
            </w:tcMar>
            <w:vAlign w:val="center"/>
          </w:tcPr>
          <w:p w:rsidR="004B4FA9" w:rsidRDefault="000D0D48">
            <w:pPr>
              <w:pStyle w:val="Heading3"/>
              <w:keepNext/>
              <w:keepLines/>
              <w:widowControl/>
              <w:spacing w:line="240" w:lineRule="auto"/>
              <w:ind w:right="90" w:firstLine="90"/>
              <w:rPr>
                <w:rFonts w:ascii="Arial" w:eastAsia="Arial" w:hAnsi="Arial" w:cs="Arial"/>
                <w:color w:val="FFFFFF"/>
                <w:sz w:val="22"/>
                <w:szCs w:val="22"/>
              </w:rPr>
            </w:pPr>
            <w:bookmarkStart w:id="3" w:name="_wv0cdqveyxby" w:colFirst="0" w:colLast="0"/>
            <w:bookmarkEnd w:id="3"/>
            <w:r>
              <w:rPr>
                <w:rFonts w:ascii="Arial" w:eastAsia="Arial" w:hAnsi="Arial" w:cs="Arial"/>
                <w:color w:val="FFFFFF"/>
                <w:sz w:val="22"/>
                <w:szCs w:val="22"/>
              </w:rPr>
              <w:t>CORE TEACHER BEHAVIORS</w:t>
            </w:r>
          </w:p>
        </w:tc>
      </w:tr>
      <w:tr w:rsidR="004B4FA9">
        <w:trPr>
          <w:trHeight w:val="1760"/>
        </w:trPr>
        <w:tc>
          <w:tcPr>
            <w:tcW w:w="6945" w:type="dxa"/>
            <w:vMerge w:val="restart"/>
            <w:tcMar>
              <w:top w:w="43" w:type="dxa"/>
              <w:left w:w="43" w:type="dxa"/>
              <w:bottom w:w="43" w:type="dxa"/>
              <w:right w:w="43" w:type="dxa"/>
            </w:tcMar>
          </w:tcPr>
          <w:p w:rsidR="004B4FA9" w:rsidRDefault="000D0D48">
            <w:pPr>
              <w:widowControl/>
              <w:numPr>
                <w:ilvl w:val="0"/>
                <w:numId w:val="19"/>
              </w:numPr>
              <w:spacing w:after="0" w:line="240" w:lineRule="auto"/>
              <w:ind w:right="90"/>
              <w:rPr>
                <w:rFonts w:ascii="Arial" w:eastAsia="Arial" w:hAnsi="Arial" w:cs="Arial"/>
                <w:sz w:val="22"/>
                <w:szCs w:val="22"/>
              </w:rPr>
            </w:pPr>
            <w:r>
              <w:rPr>
                <w:rFonts w:ascii="Arial" w:eastAsia="Arial" w:hAnsi="Arial" w:cs="Arial"/>
                <w:sz w:val="22"/>
                <w:szCs w:val="22"/>
              </w:rPr>
              <w:t>Students use and apply the core social-emotional competencies (Self-Awareness, Self-Management, Social Awareness, Relationship Skills, and Responsible Decision Making) throughout the lesson in order to achieve classroom objectives (E.g., cooperating during</w:t>
            </w:r>
            <w:r>
              <w:rPr>
                <w:rFonts w:ascii="Arial" w:eastAsia="Arial" w:hAnsi="Arial" w:cs="Arial"/>
                <w:sz w:val="22"/>
                <w:szCs w:val="22"/>
              </w:rPr>
              <w:t xml:space="preserve"> group work, actively listening to peers during classroom discussions, persevering during independent practice, etc.) </w:t>
            </w:r>
          </w:p>
          <w:p w:rsidR="004B4FA9" w:rsidRDefault="000D0D48">
            <w:pPr>
              <w:widowControl/>
              <w:numPr>
                <w:ilvl w:val="0"/>
                <w:numId w:val="19"/>
              </w:numPr>
              <w:spacing w:after="0" w:line="240" w:lineRule="auto"/>
              <w:ind w:right="90"/>
              <w:rPr>
                <w:rFonts w:ascii="Arial" w:eastAsia="Arial" w:hAnsi="Arial" w:cs="Arial"/>
                <w:sz w:val="22"/>
                <w:szCs w:val="22"/>
              </w:rPr>
            </w:pPr>
            <w:r>
              <w:rPr>
                <w:rFonts w:ascii="Arial" w:eastAsia="Arial" w:hAnsi="Arial" w:cs="Arial"/>
                <w:sz w:val="22"/>
                <w:szCs w:val="22"/>
              </w:rPr>
              <w:t>Students are able to identify, label, and recognize their own emotions and triggers; they are then able to identify those emotions in others and analyze how those feelings affect the classroom environment</w:t>
            </w:r>
          </w:p>
          <w:p w:rsidR="004B4FA9" w:rsidRDefault="000D0D48">
            <w:pPr>
              <w:widowControl/>
              <w:numPr>
                <w:ilvl w:val="0"/>
                <w:numId w:val="26"/>
              </w:numPr>
              <w:spacing w:after="0" w:line="240" w:lineRule="auto"/>
              <w:rPr>
                <w:rFonts w:ascii="Arial" w:eastAsia="Arial" w:hAnsi="Arial" w:cs="Arial"/>
                <w:sz w:val="24"/>
                <w:szCs w:val="24"/>
              </w:rPr>
            </w:pPr>
            <w:r>
              <w:rPr>
                <w:rFonts w:ascii="Arial" w:eastAsia="Arial" w:hAnsi="Arial" w:cs="Arial"/>
                <w:sz w:val="22"/>
                <w:szCs w:val="22"/>
              </w:rPr>
              <w:t>Students establish and pursue personal and academic</w:t>
            </w:r>
            <w:r>
              <w:rPr>
                <w:rFonts w:ascii="Arial" w:eastAsia="Arial" w:hAnsi="Arial" w:cs="Arial"/>
                <w:sz w:val="22"/>
                <w:szCs w:val="22"/>
              </w:rPr>
              <w:t xml:space="preserve"> goals through a display of grit, determination or perseverance</w:t>
            </w:r>
          </w:p>
          <w:p w:rsidR="004B4FA9" w:rsidRDefault="000D0D48">
            <w:pPr>
              <w:widowControl/>
              <w:numPr>
                <w:ilvl w:val="0"/>
                <w:numId w:val="26"/>
              </w:numPr>
              <w:spacing w:after="0" w:line="240" w:lineRule="auto"/>
              <w:rPr>
                <w:rFonts w:ascii="Arial" w:eastAsia="Arial" w:hAnsi="Arial" w:cs="Arial"/>
                <w:sz w:val="24"/>
                <w:szCs w:val="24"/>
              </w:rPr>
            </w:pPr>
            <w:r>
              <w:rPr>
                <w:rFonts w:ascii="Arial" w:eastAsia="Arial" w:hAnsi="Arial" w:cs="Arial"/>
                <w:sz w:val="22"/>
                <w:szCs w:val="22"/>
              </w:rPr>
              <w:t>Students are able to identify social cues (verbal, physical) and appreciate diversity by recognizing similarities and differences in individuals and groups</w:t>
            </w:r>
          </w:p>
          <w:p w:rsidR="004B4FA9" w:rsidRDefault="000D0D48">
            <w:pPr>
              <w:widowControl/>
              <w:numPr>
                <w:ilvl w:val="0"/>
                <w:numId w:val="26"/>
              </w:numPr>
              <w:spacing w:after="0" w:line="240" w:lineRule="auto"/>
              <w:rPr>
                <w:rFonts w:ascii="Arial" w:eastAsia="Arial" w:hAnsi="Arial" w:cs="Arial"/>
                <w:sz w:val="24"/>
                <w:szCs w:val="24"/>
              </w:rPr>
            </w:pPr>
            <w:r>
              <w:rPr>
                <w:rFonts w:ascii="Arial" w:eastAsia="Arial" w:hAnsi="Arial" w:cs="Arial"/>
                <w:sz w:val="22"/>
                <w:szCs w:val="22"/>
              </w:rPr>
              <w:t xml:space="preserve">Students communicate effectively in </w:t>
            </w:r>
            <w:r>
              <w:rPr>
                <w:rFonts w:ascii="Arial" w:eastAsia="Arial" w:hAnsi="Arial" w:cs="Arial"/>
                <w:sz w:val="22"/>
                <w:szCs w:val="22"/>
              </w:rPr>
              <w:t>written, oral, and nonverbal formats</w:t>
            </w:r>
          </w:p>
          <w:p w:rsidR="004B4FA9" w:rsidRDefault="000D0D48">
            <w:pPr>
              <w:widowControl/>
              <w:numPr>
                <w:ilvl w:val="0"/>
                <w:numId w:val="26"/>
              </w:numPr>
              <w:spacing w:after="0" w:line="240" w:lineRule="auto"/>
              <w:rPr>
                <w:rFonts w:ascii="Arial" w:eastAsia="Arial" w:hAnsi="Arial" w:cs="Arial"/>
                <w:sz w:val="24"/>
                <w:szCs w:val="24"/>
              </w:rPr>
            </w:pPr>
            <w:r>
              <w:rPr>
                <w:rFonts w:ascii="Arial" w:eastAsia="Arial" w:hAnsi="Arial" w:cs="Arial"/>
                <w:sz w:val="22"/>
                <w:szCs w:val="22"/>
              </w:rPr>
              <w:t>Students are self-reflective and self-evaluative; they use these skills to reflect on how their current choices affect the future</w:t>
            </w:r>
          </w:p>
          <w:p w:rsidR="004B4FA9" w:rsidRDefault="000D0D48">
            <w:pPr>
              <w:widowControl/>
              <w:spacing w:after="160" w:line="240" w:lineRule="auto"/>
              <w:ind w:right="90"/>
              <w:rPr>
                <w:rFonts w:ascii="Arial" w:eastAsia="Arial" w:hAnsi="Arial" w:cs="Arial"/>
                <w:sz w:val="24"/>
                <w:szCs w:val="24"/>
              </w:rPr>
            </w:pPr>
            <w:r>
              <w:rPr>
                <w:rFonts w:ascii="Arial" w:eastAsia="Arial" w:hAnsi="Arial" w:cs="Arial"/>
                <w:sz w:val="24"/>
                <w:szCs w:val="24"/>
              </w:rPr>
              <w:t xml:space="preserve"> </w:t>
            </w:r>
          </w:p>
          <w:p w:rsidR="004B4FA9" w:rsidRDefault="004B4FA9">
            <w:pPr>
              <w:widowControl/>
              <w:spacing w:after="0" w:line="240" w:lineRule="auto"/>
              <w:ind w:right="90"/>
              <w:rPr>
                <w:rFonts w:ascii="Arial" w:eastAsia="Arial" w:hAnsi="Arial" w:cs="Arial"/>
                <w:sz w:val="22"/>
                <w:szCs w:val="22"/>
                <w:shd w:val="clear" w:color="auto" w:fill="D9EAD3"/>
              </w:rPr>
            </w:pPr>
          </w:p>
        </w:tc>
        <w:tc>
          <w:tcPr>
            <w:tcW w:w="6900" w:type="dxa"/>
            <w:tcMar>
              <w:top w:w="43" w:type="dxa"/>
              <w:left w:w="43" w:type="dxa"/>
              <w:bottom w:w="43" w:type="dxa"/>
              <w:right w:w="43" w:type="dxa"/>
            </w:tcMar>
          </w:tcPr>
          <w:p w:rsidR="004B4FA9" w:rsidRDefault="000D0D48">
            <w:pPr>
              <w:pStyle w:val="Heading1"/>
              <w:spacing w:after="0" w:line="276" w:lineRule="auto"/>
              <w:ind w:right="100"/>
              <w:rPr>
                <w:rFonts w:ascii="Arial" w:eastAsia="Arial" w:hAnsi="Arial" w:cs="Arial"/>
                <w:color w:val="000000"/>
                <w:sz w:val="22"/>
                <w:szCs w:val="22"/>
              </w:rPr>
            </w:pPr>
            <w:bookmarkStart w:id="4" w:name="_hqsicijbr19z" w:colFirst="0" w:colLast="0"/>
            <w:bookmarkEnd w:id="4"/>
            <w:r>
              <w:rPr>
                <w:rFonts w:ascii="Arial" w:eastAsia="Arial" w:hAnsi="Arial" w:cs="Arial"/>
                <w:b/>
                <w:color w:val="000000"/>
                <w:sz w:val="22"/>
                <w:szCs w:val="22"/>
              </w:rPr>
              <w:t xml:space="preserve">Models SEL Competencies: </w:t>
            </w:r>
            <w:r>
              <w:rPr>
                <w:rFonts w:ascii="Arial" w:eastAsia="Arial" w:hAnsi="Arial" w:cs="Arial"/>
                <w:color w:val="000000"/>
                <w:sz w:val="22"/>
                <w:szCs w:val="22"/>
              </w:rPr>
              <w:t>Explicitly models the five core SEL competencies for students</w:t>
            </w:r>
            <w:r>
              <w:rPr>
                <w:rFonts w:ascii="Arial" w:eastAsia="Arial" w:hAnsi="Arial" w:cs="Arial"/>
                <w:color w:val="000000"/>
                <w:sz w:val="22"/>
                <w:szCs w:val="22"/>
              </w:rPr>
              <w:t xml:space="preserve"> via individual and whole-class interactions with students (E.g., transparently reflects on personal SEL strengths and areas for growth, models the use of SEL language and strategies, demonstrates emotional intelligence, regulates emotions, uses systems fo</w:t>
            </w:r>
            <w:r>
              <w:rPr>
                <w:rFonts w:ascii="Arial" w:eastAsia="Arial" w:hAnsi="Arial" w:cs="Arial"/>
                <w:color w:val="000000"/>
                <w:sz w:val="22"/>
                <w:szCs w:val="22"/>
              </w:rPr>
              <w:t>r problem solving and resolving conflict, welcomes feedback from students, etc.)</w:t>
            </w:r>
          </w:p>
        </w:tc>
      </w:tr>
      <w:tr w:rsidR="004B4FA9">
        <w:trPr>
          <w:trHeight w:val="1800"/>
        </w:trPr>
        <w:tc>
          <w:tcPr>
            <w:tcW w:w="6945" w:type="dxa"/>
            <w:vMerge/>
            <w:tcMar>
              <w:top w:w="43" w:type="dxa"/>
              <w:left w:w="43" w:type="dxa"/>
              <w:bottom w:w="43" w:type="dxa"/>
              <w:right w:w="43" w:type="dxa"/>
            </w:tcMar>
          </w:tcPr>
          <w:p w:rsidR="004B4FA9" w:rsidRDefault="004B4FA9">
            <w:pPr>
              <w:widowControl/>
              <w:spacing w:after="0" w:line="240" w:lineRule="auto"/>
              <w:ind w:right="90"/>
              <w:rPr>
                <w:rFonts w:ascii="Arial" w:eastAsia="Arial" w:hAnsi="Arial" w:cs="Arial"/>
                <w:sz w:val="22"/>
                <w:szCs w:val="22"/>
              </w:rPr>
            </w:pPr>
          </w:p>
        </w:tc>
        <w:tc>
          <w:tcPr>
            <w:tcW w:w="6900" w:type="dxa"/>
            <w:tcMar>
              <w:top w:w="43" w:type="dxa"/>
              <w:left w:w="43" w:type="dxa"/>
              <w:bottom w:w="43" w:type="dxa"/>
              <w:right w:w="43" w:type="dxa"/>
            </w:tcMar>
          </w:tcPr>
          <w:p w:rsidR="004B4FA9" w:rsidRDefault="000D0D48">
            <w:pPr>
              <w:pStyle w:val="Heading1"/>
              <w:spacing w:after="0" w:line="276" w:lineRule="auto"/>
              <w:ind w:right="100"/>
              <w:rPr>
                <w:rFonts w:ascii="Arial" w:eastAsia="Arial" w:hAnsi="Arial" w:cs="Arial"/>
                <w:sz w:val="22"/>
                <w:szCs w:val="22"/>
              </w:rPr>
            </w:pPr>
            <w:bookmarkStart w:id="5" w:name="_gvuq546vy4qq" w:colFirst="0" w:colLast="0"/>
            <w:bookmarkEnd w:id="5"/>
            <w:r>
              <w:rPr>
                <w:rFonts w:ascii="Arial" w:eastAsia="Arial" w:hAnsi="Arial" w:cs="Arial"/>
                <w:b/>
                <w:color w:val="000000"/>
                <w:sz w:val="22"/>
                <w:szCs w:val="22"/>
              </w:rPr>
              <w:t xml:space="preserve">Builds SEL Skills: </w:t>
            </w:r>
            <w:r>
              <w:rPr>
                <w:rFonts w:ascii="Arial" w:eastAsia="Arial" w:hAnsi="Arial" w:cs="Arial"/>
                <w:color w:val="000000"/>
                <w:sz w:val="22"/>
                <w:szCs w:val="22"/>
              </w:rPr>
              <w:t>Promotes student growth in SEL competencies by providing learning experiences (E.g., direct instruction on strategies for building SEL competencies, reflecting with students on SEL strengths and areas for growth, etc.) that directly build skill in the core</w:t>
            </w:r>
            <w:r>
              <w:rPr>
                <w:rFonts w:ascii="Arial" w:eastAsia="Arial" w:hAnsi="Arial" w:cs="Arial"/>
                <w:color w:val="000000"/>
                <w:sz w:val="22"/>
                <w:szCs w:val="22"/>
              </w:rPr>
              <w:t xml:space="preserve"> social-emotional competencies (Self-Awareness, Self-Management, Social Awareness, Relationship Skills, and Responsible Decision Making)</w:t>
            </w:r>
          </w:p>
        </w:tc>
      </w:tr>
      <w:tr w:rsidR="004B4FA9">
        <w:trPr>
          <w:trHeight w:val="820"/>
        </w:trPr>
        <w:tc>
          <w:tcPr>
            <w:tcW w:w="6945" w:type="dxa"/>
            <w:vMerge/>
            <w:tcMar>
              <w:top w:w="43" w:type="dxa"/>
              <w:left w:w="43" w:type="dxa"/>
              <w:bottom w:w="43" w:type="dxa"/>
              <w:right w:w="43" w:type="dxa"/>
            </w:tcMar>
          </w:tcPr>
          <w:p w:rsidR="004B4FA9" w:rsidRDefault="004B4FA9">
            <w:pPr>
              <w:widowControl/>
              <w:spacing w:after="0" w:line="240" w:lineRule="auto"/>
              <w:ind w:right="90"/>
              <w:rPr>
                <w:rFonts w:ascii="Arial" w:eastAsia="Arial" w:hAnsi="Arial" w:cs="Arial"/>
                <w:sz w:val="22"/>
                <w:szCs w:val="22"/>
              </w:rPr>
            </w:pPr>
          </w:p>
        </w:tc>
        <w:tc>
          <w:tcPr>
            <w:tcW w:w="6900" w:type="dxa"/>
            <w:vMerge w:val="restart"/>
            <w:tcMar>
              <w:top w:w="43" w:type="dxa"/>
              <w:left w:w="43" w:type="dxa"/>
              <w:bottom w:w="43" w:type="dxa"/>
              <w:right w:w="43" w:type="dxa"/>
            </w:tcMar>
          </w:tcPr>
          <w:p w:rsidR="004B4FA9" w:rsidRDefault="000D0D48">
            <w:pPr>
              <w:pStyle w:val="Heading1"/>
              <w:spacing w:after="0" w:line="276" w:lineRule="auto"/>
              <w:ind w:right="100"/>
              <w:rPr>
                <w:rFonts w:ascii="Arial" w:eastAsia="Arial" w:hAnsi="Arial" w:cs="Arial"/>
                <w:sz w:val="22"/>
                <w:szCs w:val="22"/>
              </w:rPr>
            </w:pPr>
            <w:bookmarkStart w:id="6" w:name="_r8ve1mcr22r4" w:colFirst="0" w:colLast="0"/>
            <w:bookmarkEnd w:id="6"/>
            <w:r>
              <w:rPr>
                <w:rFonts w:ascii="Arial" w:eastAsia="Arial" w:hAnsi="Arial" w:cs="Arial"/>
                <w:b/>
                <w:color w:val="000000"/>
                <w:sz w:val="22"/>
                <w:szCs w:val="22"/>
              </w:rPr>
              <w:t>Capitalizes On Teachable Moments:</w:t>
            </w:r>
            <w:r>
              <w:rPr>
                <w:rFonts w:ascii="Arial" w:eastAsia="Arial" w:hAnsi="Arial" w:cs="Arial"/>
                <w:color w:val="000000"/>
                <w:sz w:val="22"/>
                <w:szCs w:val="22"/>
              </w:rPr>
              <w:t xml:space="preserve"> Identifies and takes advantage of teachable moments with students to build and reinforce SEL skills (E.g., reminding students to use SEL skills to persevere through challenging academic work, modeling a growth mindset in response to school/current events,</w:t>
            </w:r>
            <w:r>
              <w:rPr>
                <w:rFonts w:ascii="Arial" w:eastAsia="Arial" w:hAnsi="Arial" w:cs="Arial"/>
                <w:color w:val="000000"/>
                <w:sz w:val="22"/>
                <w:szCs w:val="22"/>
              </w:rPr>
              <w:t xml:space="preserve"> etc.)</w:t>
            </w:r>
          </w:p>
        </w:tc>
      </w:tr>
      <w:tr w:rsidR="004B4FA9">
        <w:trPr>
          <w:trHeight w:val="820"/>
        </w:trPr>
        <w:tc>
          <w:tcPr>
            <w:tcW w:w="6945" w:type="dxa"/>
            <w:vMerge/>
            <w:tcMar>
              <w:top w:w="43" w:type="dxa"/>
              <w:left w:w="43" w:type="dxa"/>
              <w:bottom w:w="43" w:type="dxa"/>
              <w:right w:w="43" w:type="dxa"/>
            </w:tcMar>
          </w:tcPr>
          <w:p w:rsidR="004B4FA9" w:rsidRDefault="004B4FA9">
            <w:pPr>
              <w:widowControl/>
              <w:spacing w:after="0" w:line="240" w:lineRule="auto"/>
              <w:ind w:right="90"/>
              <w:rPr>
                <w:rFonts w:ascii="Arial" w:eastAsia="Arial" w:hAnsi="Arial" w:cs="Arial"/>
                <w:sz w:val="22"/>
                <w:szCs w:val="22"/>
              </w:rPr>
            </w:pPr>
          </w:p>
        </w:tc>
        <w:tc>
          <w:tcPr>
            <w:tcW w:w="6900" w:type="dxa"/>
            <w:vMerge/>
            <w:tcMar>
              <w:top w:w="43" w:type="dxa"/>
              <w:left w:w="43" w:type="dxa"/>
              <w:bottom w:w="43" w:type="dxa"/>
              <w:right w:w="43" w:type="dxa"/>
            </w:tcMar>
          </w:tcPr>
          <w:p w:rsidR="004B4FA9" w:rsidRDefault="004B4FA9">
            <w:pPr>
              <w:widowControl/>
              <w:spacing w:after="0" w:line="240" w:lineRule="auto"/>
              <w:ind w:right="90"/>
              <w:rPr>
                <w:rFonts w:ascii="Arial" w:eastAsia="Arial" w:hAnsi="Arial" w:cs="Arial"/>
                <w:sz w:val="24"/>
                <w:szCs w:val="24"/>
              </w:rPr>
            </w:pPr>
          </w:p>
        </w:tc>
      </w:tr>
    </w:tbl>
    <w:p w:rsidR="004B4FA9" w:rsidRDefault="000D0D48">
      <w:pPr>
        <w:rPr>
          <w:rFonts w:ascii="Arial" w:eastAsia="Arial" w:hAnsi="Arial" w:cs="Arial"/>
        </w:rPr>
      </w:pPr>
      <w:r>
        <w:rPr>
          <w:rFonts w:ascii="Arial" w:eastAsia="Arial" w:hAnsi="Arial" w:cs="Arial"/>
          <w:b/>
        </w:rPr>
        <w:t xml:space="preserve">*Note: </w:t>
      </w:r>
      <w:r>
        <w:rPr>
          <w:rFonts w:ascii="Arial" w:eastAsia="Arial" w:hAnsi="Arial" w:cs="Arial"/>
        </w:rPr>
        <w:t>APS believes Social Emotional Learning (SEL) is embedded in all aspects of an excellent teacher’s instruction and should be evident across all domains of APS' Definitions of Teaching Excellence. This SEL-specific domain has been created to highlight specif</w:t>
      </w:r>
      <w:r>
        <w:rPr>
          <w:rFonts w:ascii="Arial" w:eastAsia="Arial" w:hAnsi="Arial" w:cs="Arial"/>
        </w:rPr>
        <w:t xml:space="preserve">ic, high-impact SEL practices. </w:t>
      </w:r>
    </w:p>
    <w:p w:rsidR="004B4FA9" w:rsidRDefault="004B4FA9">
      <w:pPr>
        <w:rPr>
          <w:rFonts w:ascii="Arial" w:eastAsia="Arial" w:hAnsi="Arial" w:cs="Arial"/>
          <w:b/>
        </w:rPr>
      </w:pPr>
    </w:p>
    <w:p w:rsidR="004B4FA9" w:rsidRDefault="004B4FA9">
      <w:pPr>
        <w:spacing w:after="0"/>
        <w:rPr>
          <w:rFonts w:ascii="Arial" w:eastAsia="Arial" w:hAnsi="Arial" w:cs="Arial"/>
          <w:b/>
          <w:sz w:val="22"/>
          <w:szCs w:val="22"/>
        </w:rPr>
      </w:pPr>
    </w:p>
    <w:p w:rsidR="004B4FA9" w:rsidRDefault="000D0D48">
      <w:pPr>
        <w:spacing w:after="0"/>
        <w:rPr>
          <w:rFonts w:ascii="Arial" w:eastAsia="Arial" w:hAnsi="Arial" w:cs="Arial"/>
          <w:b/>
          <w:sz w:val="20"/>
          <w:szCs w:val="20"/>
        </w:rPr>
      </w:pPr>
      <w:r>
        <w:rPr>
          <w:rFonts w:ascii="Arial" w:eastAsia="Arial" w:hAnsi="Arial" w:cs="Arial"/>
          <w:b/>
          <w:sz w:val="22"/>
          <w:szCs w:val="22"/>
        </w:rPr>
        <w:t>Core Teacher Skills</w:t>
      </w:r>
    </w:p>
    <w:p w:rsidR="004B4FA9" w:rsidRDefault="004B4FA9">
      <w:pPr>
        <w:pStyle w:val="Heading1"/>
        <w:spacing w:after="0" w:line="276" w:lineRule="auto"/>
        <w:ind w:right="100"/>
        <w:rPr>
          <w:rFonts w:ascii="Arial" w:eastAsia="Arial" w:hAnsi="Arial" w:cs="Arial"/>
          <w:b/>
          <w:color w:val="000000"/>
          <w:sz w:val="20"/>
          <w:szCs w:val="20"/>
        </w:rPr>
      </w:pPr>
    </w:p>
    <w:p w:rsidR="004B4FA9" w:rsidRDefault="000D0D48">
      <w:pPr>
        <w:pStyle w:val="Heading1"/>
        <w:spacing w:after="0" w:line="276" w:lineRule="auto"/>
        <w:ind w:right="100"/>
        <w:rPr>
          <w:rFonts w:ascii="Arial" w:eastAsia="Arial" w:hAnsi="Arial" w:cs="Arial"/>
          <w:b/>
          <w:color w:val="000000"/>
          <w:sz w:val="16"/>
          <w:szCs w:val="16"/>
        </w:rPr>
      </w:pPr>
      <w:r>
        <w:rPr>
          <w:rFonts w:ascii="Arial" w:eastAsia="Arial" w:hAnsi="Arial" w:cs="Arial"/>
          <w:b/>
          <w:color w:val="000000"/>
          <w:sz w:val="16"/>
          <w:szCs w:val="16"/>
        </w:rPr>
        <w:t>Models SEL competencies</w:t>
      </w:r>
    </w:p>
    <w:p w:rsidR="004B4FA9" w:rsidRDefault="000D0D48">
      <w:pPr>
        <w:pStyle w:val="Heading1"/>
        <w:numPr>
          <w:ilvl w:val="0"/>
          <w:numId w:val="21"/>
        </w:numPr>
        <w:spacing w:after="0" w:line="276" w:lineRule="auto"/>
        <w:ind w:right="100"/>
        <w:rPr>
          <w:rFonts w:ascii="Arial" w:eastAsia="Arial" w:hAnsi="Arial" w:cs="Arial"/>
          <w:color w:val="000000"/>
          <w:sz w:val="16"/>
          <w:szCs w:val="16"/>
        </w:rPr>
      </w:pPr>
      <w:bookmarkStart w:id="7" w:name="_6zciezmiuwui" w:colFirst="0" w:colLast="0"/>
      <w:bookmarkEnd w:id="7"/>
      <w:r>
        <w:rPr>
          <w:rFonts w:ascii="Arial" w:eastAsia="Arial" w:hAnsi="Arial" w:cs="Arial"/>
          <w:color w:val="000000"/>
          <w:sz w:val="16"/>
          <w:szCs w:val="16"/>
        </w:rPr>
        <w:t xml:space="preserve">Self-Awareness - has the ability to accurately self-assess and understands how their emotions affects others and their job performance </w:t>
      </w:r>
    </w:p>
    <w:p w:rsidR="004B4FA9" w:rsidRDefault="000D0D48">
      <w:pPr>
        <w:pStyle w:val="Heading1"/>
        <w:numPr>
          <w:ilvl w:val="0"/>
          <w:numId w:val="21"/>
        </w:numPr>
        <w:spacing w:after="0" w:line="276" w:lineRule="auto"/>
        <w:ind w:right="100"/>
        <w:rPr>
          <w:rFonts w:ascii="Arial" w:eastAsia="Arial" w:hAnsi="Arial" w:cs="Arial"/>
          <w:color w:val="000000"/>
          <w:sz w:val="16"/>
          <w:szCs w:val="16"/>
        </w:rPr>
      </w:pPr>
      <w:bookmarkStart w:id="8" w:name="_ndz3b3iqqz2r" w:colFirst="0" w:colLast="0"/>
      <w:bookmarkEnd w:id="8"/>
      <w:r>
        <w:rPr>
          <w:rFonts w:ascii="Arial" w:eastAsia="Arial" w:hAnsi="Arial" w:cs="Arial"/>
          <w:color w:val="000000"/>
          <w:sz w:val="16"/>
          <w:szCs w:val="16"/>
        </w:rPr>
        <w:t>Self- Management - is optimistic, controls emotions, remains calm when angry, and pushes past moments of distress by using sound judgment</w:t>
      </w:r>
    </w:p>
    <w:p w:rsidR="004B4FA9" w:rsidRDefault="000D0D48">
      <w:pPr>
        <w:pStyle w:val="Heading1"/>
        <w:numPr>
          <w:ilvl w:val="0"/>
          <w:numId w:val="21"/>
        </w:numPr>
        <w:spacing w:after="0" w:line="276" w:lineRule="auto"/>
        <w:ind w:right="100"/>
        <w:rPr>
          <w:rFonts w:ascii="Arial" w:eastAsia="Arial" w:hAnsi="Arial" w:cs="Arial"/>
          <w:color w:val="000000"/>
          <w:sz w:val="16"/>
          <w:szCs w:val="16"/>
        </w:rPr>
      </w:pPr>
      <w:bookmarkStart w:id="9" w:name="_csmg6mv1hha8" w:colFirst="0" w:colLast="0"/>
      <w:bookmarkEnd w:id="9"/>
      <w:r>
        <w:rPr>
          <w:rFonts w:ascii="Arial" w:eastAsia="Arial" w:hAnsi="Arial" w:cs="Arial"/>
          <w:color w:val="000000"/>
          <w:sz w:val="16"/>
          <w:szCs w:val="16"/>
        </w:rPr>
        <w:t>Social Awareness - understands their own personal biases and the diverse needs of students; is culturally aware and un</w:t>
      </w:r>
      <w:r>
        <w:rPr>
          <w:rFonts w:ascii="Arial" w:eastAsia="Arial" w:hAnsi="Arial" w:cs="Arial"/>
          <w:color w:val="000000"/>
          <w:sz w:val="16"/>
          <w:szCs w:val="16"/>
        </w:rPr>
        <w:t>derstands the community in which they serve</w:t>
      </w:r>
    </w:p>
    <w:p w:rsidR="004B4FA9" w:rsidRDefault="000D0D48">
      <w:pPr>
        <w:pStyle w:val="Heading1"/>
        <w:numPr>
          <w:ilvl w:val="0"/>
          <w:numId w:val="21"/>
        </w:numPr>
        <w:spacing w:after="0" w:line="276" w:lineRule="auto"/>
        <w:ind w:right="100"/>
        <w:rPr>
          <w:rFonts w:ascii="Arial" w:eastAsia="Arial" w:hAnsi="Arial" w:cs="Arial"/>
          <w:color w:val="000000"/>
          <w:sz w:val="16"/>
          <w:szCs w:val="16"/>
        </w:rPr>
      </w:pPr>
      <w:bookmarkStart w:id="10" w:name="_hn7ubb2eyj64" w:colFirst="0" w:colLast="0"/>
      <w:bookmarkEnd w:id="10"/>
      <w:r>
        <w:rPr>
          <w:rFonts w:ascii="Arial" w:eastAsia="Arial" w:hAnsi="Arial" w:cs="Arial"/>
          <w:color w:val="000000"/>
          <w:sz w:val="16"/>
          <w:szCs w:val="16"/>
        </w:rPr>
        <w:t xml:space="preserve">Relationship Skills - knows students by name, avoids shaming comments, and shows concern for the personal and academic well-being of students </w:t>
      </w:r>
    </w:p>
    <w:p w:rsidR="004B4FA9" w:rsidRDefault="000D0D48">
      <w:pPr>
        <w:pStyle w:val="Heading1"/>
        <w:numPr>
          <w:ilvl w:val="0"/>
          <w:numId w:val="21"/>
        </w:numPr>
        <w:spacing w:after="0" w:line="276" w:lineRule="auto"/>
        <w:ind w:right="100"/>
        <w:rPr>
          <w:rFonts w:ascii="Arial" w:eastAsia="Arial" w:hAnsi="Arial" w:cs="Arial"/>
          <w:color w:val="000000"/>
          <w:sz w:val="16"/>
          <w:szCs w:val="16"/>
        </w:rPr>
      </w:pPr>
      <w:bookmarkStart w:id="11" w:name="_sfl4tg8v05jx" w:colFirst="0" w:colLast="0"/>
      <w:bookmarkEnd w:id="11"/>
      <w:r>
        <w:rPr>
          <w:rFonts w:ascii="Arial" w:eastAsia="Arial" w:hAnsi="Arial" w:cs="Arial"/>
          <w:color w:val="000000"/>
          <w:sz w:val="16"/>
          <w:szCs w:val="16"/>
        </w:rPr>
        <w:t>Responsible Decision Making - approaches situations with a systematic</w:t>
      </w:r>
      <w:r>
        <w:rPr>
          <w:rFonts w:ascii="Arial" w:eastAsia="Arial" w:hAnsi="Arial" w:cs="Arial"/>
          <w:color w:val="000000"/>
          <w:sz w:val="16"/>
          <w:szCs w:val="16"/>
        </w:rPr>
        <w:t xml:space="preserve"> process that takes into consideration short and long term consequences</w:t>
      </w:r>
    </w:p>
    <w:p w:rsidR="004B4FA9" w:rsidRDefault="000D0D48">
      <w:pPr>
        <w:pStyle w:val="Heading1"/>
        <w:spacing w:after="0" w:line="276" w:lineRule="auto"/>
        <w:ind w:right="100"/>
        <w:rPr>
          <w:rFonts w:ascii="Arial" w:eastAsia="Arial" w:hAnsi="Arial" w:cs="Arial"/>
          <w:color w:val="000000"/>
          <w:sz w:val="16"/>
          <w:szCs w:val="16"/>
        </w:rPr>
      </w:pPr>
      <w:r>
        <w:rPr>
          <w:rFonts w:ascii="Arial" w:eastAsia="Arial" w:hAnsi="Arial" w:cs="Arial"/>
          <w:color w:val="000000"/>
          <w:sz w:val="16"/>
          <w:szCs w:val="16"/>
        </w:rPr>
        <w:t xml:space="preserve"> </w:t>
      </w:r>
    </w:p>
    <w:p w:rsidR="004B4FA9" w:rsidRDefault="000D0D48">
      <w:pPr>
        <w:pStyle w:val="Heading1"/>
        <w:spacing w:after="0" w:line="276" w:lineRule="auto"/>
        <w:ind w:right="100"/>
        <w:rPr>
          <w:rFonts w:ascii="Arial" w:eastAsia="Arial" w:hAnsi="Arial" w:cs="Arial"/>
          <w:b/>
          <w:color w:val="000000"/>
          <w:sz w:val="16"/>
          <w:szCs w:val="16"/>
        </w:rPr>
      </w:pPr>
      <w:r>
        <w:rPr>
          <w:rFonts w:ascii="Arial" w:eastAsia="Arial" w:hAnsi="Arial" w:cs="Arial"/>
          <w:b/>
          <w:color w:val="000000"/>
          <w:sz w:val="16"/>
          <w:szCs w:val="16"/>
        </w:rPr>
        <w:t>Builds SEL Skills</w:t>
      </w:r>
    </w:p>
    <w:p w:rsidR="004B4FA9" w:rsidRDefault="000D0D48">
      <w:pPr>
        <w:pStyle w:val="Heading1"/>
        <w:numPr>
          <w:ilvl w:val="0"/>
          <w:numId w:val="25"/>
        </w:numPr>
        <w:spacing w:after="0" w:line="276" w:lineRule="auto"/>
        <w:ind w:right="100"/>
        <w:rPr>
          <w:rFonts w:ascii="Arial" w:eastAsia="Arial" w:hAnsi="Arial" w:cs="Arial"/>
          <w:color w:val="000000"/>
          <w:sz w:val="16"/>
          <w:szCs w:val="16"/>
        </w:rPr>
      </w:pPr>
      <w:bookmarkStart w:id="12" w:name="_vlysartkk8rm" w:colFirst="0" w:colLast="0"/>
      <w:bookmarkEnd w:id="12"/>
      <w:r>
        <w:rPr>
          <w:rFonts w:ascii="Arial" w:eastAsia="Arial" w:hAnsi="Arial" w:cs="Arial"/>
          <w:color w:val="000000"/>
          <w:sz w:val="16"/>
          <w:szCs w:val="16"/>
        </w:rPr>
        <w:t>SEL Skill Building - uses SEL curriculum or other resources to teach explicit SEL competencies; gives students consistent feedback to help them grow and develop tow</w:t>
      </w:r>
      <w:r>
        <w:rPr>
          <w:rFonts w:ascii="Arial" w:eastAsia="Arial" w:hAnsi="Arial" w:cs="Arial"/>
          <w:color w:val="000000"/>
          <w:sz w:val="16"/>
          <w:szCs w:val="16"/>
        </w:rPr>
        <w:t>ards mastery</w:t>
      </w:r>
    </w:p>
    <w:p w:rsidR="004B4FA9" w:rsidRDefault="000D0D48">
      <w:pPr>
        <w:pStyle w:val="Heading1"/>
        <w:numPr>
          <w:ilvl w:val="0"/>
          <w:numId w:val="25"/>
        </w:numPr>
        <w:spacing w:after="0" w:line="276" w:lineRule="auto"/>
        <w:ind w:right="100"/>
        <w:rPr>
          <w:rFonts w:ascii="Arial" w:eastAsia="Arial" w:hAnsi="Arial" w:cs="Arial"/>
          <w:color w:val="000000"/>
          <w:sz w:val="16"/>
          <w:szCs w:val="16"/>
        </w:rPr>
      </w:pPr>
      <w:bookmarkStart w:id="13" w:name="_ta7yl81m31be" w:colFirst="0" w:colLast="0"/>
      <w:bookmarkEnd w:id="13"/>
      <w:r>
        <w:rPr>
          <w:rFonts w:ascii="Arial" w:eastAsia="Arial" w:hAnsi="Arial" w:cs="Arial"/>
          <w:color w:val="000000"/>
          <w:sz w:val="16"/>
          <w:szCs w:val="16"/>
        </w:rPr>
        <w:t xml:space="preserve">Tracking SEL Growth - uses a variety of data points to track student progress towards mastery of SEL competencies and evaluates if SEL Skill Building is resulting in increased mastery </w:t>
      </w:r>
    </w:p>
    <w:p w:rsidR="004B4FA9" w:rsidRDefault="000D0D48">
      <w:pPr>
        <w:pStyle w:val="Heading1"/>
        <w:numPr>
          <w:ilvl w:val="0"/>
          <w:numId w:val="25"/>
        </w:numPr>
        <w:spacing w:after="0" w:line="276" w:lineRule="auto"/>
        <w:ind w:right="100"/>
        <w:rPr>
          <w:rFonts w:ascii="Arial" w:eastAsia="Arial" w:hAnsi="Arial" w:cs="Arial"/>
          <w:color w:val="000000"/>
          <w:sz w:val="16"/>
          <w:szCs w:val="16"/>
        </w:rPr>
      </w:pPr>
      <w:bookmarkStart w:id="14" w:name="_tfinzwbnjyg3" w:colFirst="0" w:colLast="0"/>
      <w:bookmarkEnd w:id="14"/>
      <w:r>
        <w:rPr>
          <w:rFonts w:ascii="Arial" w:eastAsia="Arial" w:hAnsi="Arial" w:cs="Arial"/>
          <w:color w:val="000000"/>
          <w:sz w:val="16"/>
          <w:szCs w:val="16"/>
        </w:rPr>
        <w:t>Social and Emotional Cues - practices effective communicat</w:t>
      </w:r>
      <w:r>
        <w:rPr>
          <w:rFonts w:ascii="Arial" w:eastAsia="Arial" w:hAnsi="Arial" w:cs="Arial"/>
          <w:color w:val="000000"/>
          <w:sz w:val="16"/>
          <w:szCs w:val="16"/>
        </w:rPr>
        <w:t>ion by using the appropriate body language, eye contact, speech, and tone and teaches students to do the same through role play and discussion</w:t>
      </w:r>
    </w:p>
    <w:p w:rsidR="004B4FA9" w:rsidRDefault="000D0D48">
      <w:pPr>
        <w:pStyle w:val="Heading1"/>
        <w:numPr>
          <w:ilvl w:val="0"/>
          <w:numId w:val="25"/>
        </w:numPr>
        <w:spacing w:after="0" w:line="276" w:lineRule="auto"/>
        <w:ind w:right="100"/>
        <w:rPr>
          <w:rFonts w:ascii="Arial" w:eastAsia="Arial" w:hAnsi="Arial" w:cs="Arial"/>
          <w:color w:val="000000"/>
          <w:sz w:val="16"/>
          <w:szCs w:val="16"/>
        </w:rPr>
      </w:pPr>
      <w:bookmarkStart w:id="15" w:name="_wbzqvn8lkigm" w:colFirst="0" w:colLast="0"/>
      <w:bookmarkEnd w:id="15"/>
      <w:r>
        <w:rPr>
          <w:rFonts w:ascii="Arial" w:eastAsia="Arial" w:hAnsi="Arial" w:cs="Arial"/>
          <w:color w:val="000000"/>
          <w:sz w:val="16"/>
          <w:szCs w:val="16"/>
        </w:rPr>
        <w:t>Warmth and Support - expresses concern and check-ins to help students develop a work system that meets their indi</w:t>
      </w:r>
      <w:r>
        <w:rPr>
          <w:rFonts w:ascii="Arial" w:eastAsia="Arial" w:hAnsi="Arial" w:cs="Arial"/>
          <w:color w:val="000000"/>
          <w:sz w:val="16"/>
          <w:szCs w:val="16"/>
        </w:rPr>
        <w:t>vidual needs</w:t>
      </w:r>
    </w:p>
    <w:p w:rsidR="004B4FA9" w:rsidRDefault="000D0D48">
      <w:pPr>
        <w:pStyle w:val="Heading1"/>
        <w:numPr>
          <w:ilvl w:val="0"/>
          <w:numId w:val="25"/>
        </w:numPr>
        <w:spacing w:after="0" w:line="276" w:lineRule="auto"/>
        <w:ind w:right="100"/>
        <w:rPr>
          <w:rFonts w:ascii="Arial" w:eastAsia="Arial" w:hAnsi="Arial" w:cs="Arial"/>
          <w:color w:val="000000"/>
          <w:sz w:val="16"/>
          <w:szCs w:val="16"/>
        </w:rPr>
      </w:pPr>
      <w:bookmarkStart w:id="16" w:name="_apwgp9nwqkp" w:colFirst="0" w:colLast="0"/>
      <w:bookmarkEnd w:id="16"/>
      <w:r>
        <w:rPr>
          <w:rFonts w:ascii="Arial" w:eastAsia="Arial" w:hAnsi="Arial" w:cs="Arial"/>
          <w:color w:val="000000"/>
          <w:sz w:val="16"/>
          <w:szCs w:val="16"/>
        </w:rPr>
        <w:t>Storytelling - uses storytelling to build relationships with and between students and to foster empathy and understanding of individual differences and similarities</w:t>
      </w:r>
    </w:p>
    <w:p w:rsidR="004B4FA9" w:rsidRDefault="000D0D48">
      <w:pPr>
        <w:pStyle w:val="Heading1"/>
        <w:numPr>
          <w:ilvl w:val="0"/>
          <w:numId w:val="25"/>
        </w:numPr>
        <w:spacing w:after="0" w:line="276" w:lineRule="auto"/>
        <w:ind w:right="100"/>
        <w:rPr>
          <w:rFonts w:ascii="Arial" w:eastAsia="Arial" w:hAnsi="Arial" w:cs="Arial"/>
          <w:color w:val="000000"/>
          <w:sz w:val="16"/>
          <w:szCs w:val="16"/>
        </w:rPr>
      </w:pPr>
      <w:bookmarkStart w:id="17" w:name="_qz6yjkk8zm00" w:colFirst="0" w:colLast="0"/>
      <w:bookmarkEnd w:id="17"/>
      <w:r>
        <w:rPr>
          <w:rFonts w:ascii="Arial" w:eastAsia="Arial" w:hAnsi="Arial" w:cs="Arial"/>
          <w:color w:val="000000"/>
          <w:sz w:val="16"/>
          <w:szCs w:val="16"/>
        </w:rPr>
        <w:t xml:space="preserve">Growth Mindset - helps students goal set; follows up with students to develop </w:t>
      </w:r>
      <w:r>
        <w:rPr>
          <w:rFonts w:ascii="Arial" w:eastAsia="Arial" w:hAnsi="Arial" w:cs="Arial"/>
          <w:color w:val="000000"/>
          <w:sz w:val="16"/>
          <w:szCs w:val="16"/>
        </w:rPr>
        <w:t>a plan of action to accomplish the goal and reflects on the outcomes to set new goals or prioritize the action plan</w:t>
      </w:r>
    </w:p>
    <w:p w:rsidR="004B4FA9" w:rsidRDefault="000D0D48">
      <w:pPr>
        <w:pStyle w:val="Heading1"/>
        <w:spacing w:after="0" w:line="276" w:lineRule="auto"/>
        <w:ind w:right="100"/>
        <w:rPr>
          <w:rFonts w:ascii="Arial" w:eastAsia="Arial" w:hAnsi="Arial" w:cs="Arial"/>
          <w:color w:val="000000"/>
          <w:sz w:val="16"/>
          <w:szCs w:val="16"/>
        </w:rPr>
      </w:pPr>
      <w:r>
        <w:rPr>
          <w:rFonts w:ascii="Arial" w:eastAsia="Arial" w:hAnsi="Arial" w:cs="Arial"/>
          <w:color w:val="000000"/>
          <w:sz w:val="16"/>
          <w:szCs w:val="16"/>
        </w:rPr>
        <w:t xml:space="preserve"> </w:t>
      </w:r>
    </w:p>
    <w:p w:rsidR="004B4FA9" w:rsidRDefault="000D0D48">
      <w:pPr>
        <w:pStyle w:val="Heading1"/>
        <w:spacing w:after="0" w:line="276" w:lineRule="auto"/>
        <w:ind w:right="100"/>
        <w:rPr>
          <w:rFonts w:ascii="Arial" w:eastAsia="Arial" w:hAnsi="Arial" w:cs="Arial"/>
          <w:b/>
          <w:color w:val="000000"/>
          <w:sz w:val="16"/>
          <w:szCs w:val="16"/>
        </w:rPr>
      </w:pPr>
      <w:bookmarkStart w:id="18" w:name="_edhfqcyfrz3r" w:colFirst="0" w:colLast="0"/>
      <w:bookmarkEnd w:id="18"/>
      <w:r>
        <w:rPr>
          <w:rFonts w:ascii="Arial" w:eastAsia="Arial" w:hAnsi="Arial" w:cs="Arial"/>
          <w:b/>
          <w:color w:val="000000"/>
          <w:sz w:val="16"/>
          <w:szCs w:val="16"/>
        </w:rPr>
        <w:t>Capitalizes On Teachable Moments</w:t>
      </w:r>
    </w:p>
    <w:p w:rsidR="004B4FA9" w:rsidRDefault="000D0D48">
      <w:pPr>
        <w:widowControl/>
        <w:numPr>
          <w:ilvl w:val="0"/>
          <w:numId w:val="13"/>
        </w:numPr>
        <w:spacing w:after="0"/>
        <w:rPr>
          <w:rFonts w:ascii="Arial" w:eastAsia="Arial" w:hAnsi="Arial" w:cs="Arial"/>
          <w:color w:val="000000"/>
          <w:sz w:val="16"/>
          <w:szCs w:val="16"/>
        </w:rPr>
      </w:pPr>
      <w:r>
        <w:rPr>
          <w:rFonts w:ascii="Arial" w:eastAsia="Arial" w:hAnsi="Arial" w:cs="Arial"/>
          <w:sz w:val="16"/>
          <w:szCs w:val="16"/>
        </w:rPr>
        <w:t>Awareness  - Is aware of student behavior and adjusts instruction accordingly, providing specific, concre</w:t>
      </w:r>
      <w:r>
        <w:rPr>
          <w:rFonts w:ascii="Arial" w:eastAsia="Arial" w:hAnsi="Arial" w:cs="Arial"/>
          <w:sz w:val="16"/>
          <w:szCs w:val="16"/>
        </w:rPr>
        <w:t>te, sequential and observable directions for SEL skill building, behavior and academics</w:t>
      </w:r>
    </w:p>
    <w:p w:rsidR="004B4FA9" w:rsidRDefault="000D0D48">
      <w:pPr>
        <w:widowControl/>
        <w:numPr>
          <w:ilvl w:val="0"/>
          <w:numId w:val="13"/>
        </w:numPr>
        <w:rPr>
          <w:rFonts w:ascii="Arial" w:eastAsia="Arial" w:hAnsi="Arial" w:cs="Arial"/>
          <w:color w:val="000000"/>
          <w:sz w:val="16"/>
          <w:szCs w:val="16"/>
        </w:rPr>
      </w:pPr>
      <w:r>
        <w:rPr>
          <w:rFonts w:ascii="Arial" w:eastAsia="Arial" w:hAnsi="Arial" w:cs="Arial"/>
          <w:sz w:val="16"/>
          <w:szCs w:val="16"/>
        </w:rPr>
        <w:t>Precise Praise - Reinforces positive behavioral, academic and social behaviors through delivering specific, real-time and genuine feedback to students and narrating pos</w:t>
      </w:r>
      <w:r>
        <w:rPr>
          <w:rFonts w:ascii="Arial" w:eastAsia="Arial" w:hAnsi="Arial" w:cs="Arial"/>
          <w:sz w:val="16"/>
          <w:szCs w:val="16"/>
        </w:rPr>
        <w:t xml:space="preserve">itive behavior </w:t>
      </w:r>
    </w:p>
    <w:p w:rsidR="004B4FA9" w:rsidRDefault="004B4FA9">
      <w:pPr>
        <w:pStyle w:val="Heading1"/>
        <w:spacing w:after="0" w:line="276" w:lineRule="auto"/>
        <w:ind w:right="100"/>
        <w:rPr>
          <w:rFonts w:ascii="Arial" w:eastAsia="Arial" w:hAnsi="Arial" w:cs="Arial"/>
          <w:color w:val="000000"/>
          <w:sz w:val="18"/>
          <w:szCs w:val="18"/>
        </w:rPr>
      </w:pPr>
      <w:bookmarkStart w:id="19" w:name="_zbo3vps9s08i" w:colFirst="0" w:colLast="0"/>
      <w:bookmarkEnd w:id="19"/>
    </w:p>
    <w:p w:rsidR="004B4FA9" w:rsidRDefault="004B4FA9"/>
    <w:p w:rsidR="004B4FA9" w:rsidRDefault="004B4FA9">
      <w:pPr>
        <w:pStyle w:val="Heading1"/>
        <w:spacing w:after="0" w:line="240" w:lineRule="auto"/>
        <w:rPr>
          <w:rFonts w:ascii="Arial" w:eastAsia="Arial" w:hAnsi="Arial" w:cs="Arial"/>
          <w:color w:val="000000"/>
          <w:sz w:val="18"/>
          <w:szCs w:val="18"/>
        </w:rPr>
      </w:pPr>
      <w:bookmarkStart w:id="20" w:name="_rtgid7bay88u" w:colFirst="0" w:colLast="0"/>
      <w:bookmarkEnd w:id="20"/>
    </w:p>
    <w:p w:rsidR="004B4FA9" w:rsidRDefault="004B4FA9">
      <w:pPr>
        <w:pStyle w:val="Heading1"/>
        <w:spacing w:after="0" w:line="240" w:lineRule="auto"/>
        <w:rPr>
          <w:rFonts w:ascii="Arial" w:eastAsia="Arial" w:hAnsi="Arial" w:cs="Arial"/>
          <w:b/>
          <w:color w:val="000000"/>
          <w:sz w:val="22"/>
          <w:szCs w:val="22"/>
        </w:rPr>
      </w:pPr>
      <w:bookmarkStart w:id="21" w:name="_un524mfcvjqj" w:colFirst="0" w:colLast="0"/>
      <w:bookmarkEnd w:id="21"/>
    </w:p>
    <w:p w:rsidR="004B4FA9" w:rsidRDefault="004B4FA9">
      <w:pPr>
        <w:pStyle w:val="Heading1"/>
        <w:spacing w:after="0" w:line="240" w:lineRule="auto"/>
        <w:rPr>
          <w:rFonts w:ascii="Arial" w:eastAsia="Arial" w:hAnsi="Arial" w:cs="Arial"/>
          <w:b/>
          <w:color w:val="000000"/>
          <w:sz w:val="22"/>
          <w:szCs w:val="22"/>
        </w:rPr>
      </w:pPr>
      <w:bookmarkStart w:id="22" w:name="_4lwle4mskr3h" w:colFirst="0" w:colLast="0"/>
      <w:bookmarkEnd w:id="22"/>
    </w:p>
    <w:p w:rsidR="004B4FA9" w:rsidRDefault="004B4FA9">
      <w:pPr>
        <w:pStyle w:val="Heading1"/>
        <w:spacing w:after="0" w:line="240" w:lineRule="auto"/>
        <w:rPr>
          <w:rFonts w:ascii="Arial" w:eastAsia="Arial" w:hAnsi="Arial" w:cs="Arial"/>
          <w:b/>
          <w:color w:val="000000"/>
          <w:sz w:val="22"/>
          <w:szCs w:val="22"/>
        </w:rPr>
      </w:pPr>
      <w:bookmarkStart w:id="23" w:name="_4uq1mhpb32ms" w:colFirst="0" w:colLast="0"/>
      <w:bookmarkEnd w:id="23"/>
    </w:p>
    <w:p w:rsidR="004B4FA9" w:rsidRDefault="004B4FA9">
      <w:pPr>
        <w:pStyle w:val="Heading1"/>
        <w:spacing w:after="0" w:line="240" w:lineRule="auto"/>
        <w:rPr>
          <w:rFonts w:ascii="Arial" w:eastAsia="Arial" w:hAnsi="Arial" w:cs="Arial"/>
          <w:b/>
          <w:color w:val="000000"/>
          <w:sz w:val="22"/>
          <w:szCs w:val="22"/>
        </w:rPr>
      </w:pPr>
    </w:p>
    <w:p w:rsidR="004B4FA9" w:rsidRDefault="004B4FA9"/>
    <w:p w:rsidR="004B4FA9" w:rsidRDefault="004B4FA9"/>
    <w:p w:rsidR="004B4FA9" w:rsidRDefault="004B4FA9"/>
    <w:p w:rsidR="004B4FA9" w:rsidRDefault="004B4FA9"/>
    <w:p w:rsidR="004B4FA9" w:rsidRDefault="000D0D48">
      <w:pPr>
        <w:pStyle w:val="Heading1"/>
        <w:spacing w:after="0" w:line="240" w:lineRule="auto"/>
        <w:rPr>
          <w:rFonts w:ascii="Arial" w:eastAsia="Arial" w:hAnsi="Arial" w:cs="Arial"/>
          <w:sz w:val="22"/>
          <w:szCs w:val="22"/>
        </w:rPr>
      </w:pPr>
      <w:r>
        <w:rPr>
          <w:rFonts w:ascii="Arial" w:eastAsia="Arial" w:hAnsi="Arial" w:cs="Arial"/>
          <w:b/>
          <w:noProof/>
          <w:color w:val="000000"/>
          <w:sz w:val="22"/>
          <w:szCs w:val="22"/>
        </w:rPr>
        <w:lastRenderedPageBreak/>
        <w:drawing>
          <wp:inline distT="114300" distB="114300" distL="114300" distR="114300">
            <wp:extent cx="510109" cy="414338"/>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10109" cy="414338"/>
                    </a:xfrm>
                    <a:prstGeom prst="rect">
                      <a:avLst/>
                    </a:prstGeom>
                    <a:ln/>
                  </pic:spPr>
                </pic:pic>
              </a:graphicData>
            </a:graphic>
          </wp:inline>
        </w:drawing>
      </w:r>
      <w:r>
        <w:rPr>
          <w:rFonts w:ascii="Arial" w:eastAsia="Arial" w:hAnsi="Arial" w:cs="Arial"/>
          <w:b/>
          <w:color w:val="000000"/>
          <w:sz w:val="22"/>
          <w:szCs w:val="22"/>
        </w:rPr>
        <w:t>2. CULTURE OF LEARNING</w:t>
      </w:r>
      <w:r>
        <w:rPr>
          <w:rFonts w:ascii="Arial" w:eastAsia="Arial" w:hAnsi="Arial" w:cs="Arial"/>
          <w:sz w:val="22"/>
          <w:szCs w:val="22"/>
        </w:rPr>
        <w:t xml:space="preserve"> </w:t>
      </w:r>
    </w:p>
    <w:p w:rsidR="004B4FA9" w:rsidRDefault="000D0D48">
      <w:pPr>
        <w:pStyle w:val="Heading1"/>
        <w:widowControl/>
        <w:spacing w:after="0" w:line="240" w:lineRule="auto"/>
        <w:ind w:right="90"/>
        <w:rPr>
          <w:rFonts w:ascii="Arial" w:eastAsia="Arial" w:hAnsi="Arial" w:cs="Arial"/>
          <w:color w:val="000000"/>
          <w:sz w:val="22"/>
          <w:szCs w:val="22"/>
        </w:rPr>
      </w:pPr>
      <w:r>
        <w:rPr>
          <w:rFonts w:ascii="Arial" w:eastAsia="Arial" w:hAnsi="Arial" w:cs="Arial"/>
          <w:color w:val="000000"/>
          <w:sz w:val="22"/>
          <w:szCs w:val="22"/>
        </w:rPr>
        <w:t>Are all students deeply and joyfully engaged in the learning process throughout the lesson?</w:t>
      </w:r>
    </w:p>
    <w:p w:rsidR="004B4FA9" w:rsidRDefault="004B4FA9">
      <w:pPr>
        <w:pStyle w:val="Heading1"/>
        <w:widowControl/>
        <w:spacing w:after="0" w:line="240" w:lineRule="auto"/>
        <w:ind w:right="90"/>
        <w:rPr>
          <w:rFonts w:ascii="Arial" w:eastAsia="Arial" w:hAnsi="Arial" w:cs="Arial"/>
          <w:sz w:val="22"/>
          <w:szCs w:val="22"/>
        </w:rPr>
      </w:pPr>
    </w:p>
    <w:tbl>
      <w:tblPr>
        <w:tblStyle w:val="a0"/>
        <w:tblW w:w="13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7215"/>
      </w:tblGrid>
      <w:tr w:rsidR="004B4FA9">
        <w:trPr>
          <w:trHeight w:val="300"/>
        </w:trPr>
        <w:tc>
          <w:tcPr>
            <w:tcW w:w="6765" w:type="dxa"/>
            <w:shd w:val="clear" w:color="auto" w:fill="2788BC"/>
            <w:tcMar>
              <w:top w:w="43" w:type="dxa"/>
              <w:left w:w="43" w:type="dxa"/>
              <w:bottom w:w="43" w:type="dxa"/>
              <w:right w:w="43" w:type="dxa"/>
            </w:tcMar>
            <w:vAlign w:val="center"/>
          </w:tcPr>
          <w:p w:rsidR="004B4FA9" w:rsidRDefault="000D0D48">
            <w:pPr>
              <w:pStyle w:val="Heading3"/>
              <w:keepNext/>
              <w:keepLines/>
              <w:widowControl/>
              <w:spacing w:line="240" w:lineRule="auto"/>
              <w:ind w:right="90" w:firstLine="90"/>
              <w:rPr>
                <w:rFonts w:ascii="Arial" w:eastAsia="Arial" w:hAnsi="Arial" w:cs="Arial"/>
                <w:color w:val="FFFFFF"/>
                <w:sz w:val="22"/>
                <w:szCs w:val="22"/>
              </w:rPr>
            </w:pPr>
            <w:r>
              <w:rPr>
                <w:rFonts w:ascii="Arial" w:eastAsia="Arial" w:hAnsi="Arial" w:cs="Arial"/>
                <w:color w:val="FFFFFF"/>
                <w:sz w:val="22"/>
                <w:szCs w:val="22"/>
              </w:rPr>
              <w:t>OBSERVABLE STUDENT BEHAVIORS</w:t>
            </w:r>
          </w:p>
        </w:tc>
        <w:tc>
          <w:tcPr>
            <w:tcW w:w="7215" w:type="dxa"/>
            <w:shd w:val="clear" w:color="auto" w:fill="2788BC"/>
            <w:tcMar>
              <w:top w:w="43" w:type="dxa"/>
              <w:left w:w="43" w:type="dxa"/>
              <w:bottom w:w="43" w:type="dxa"/>
              <w:right w:w="43" w:type="dxa"/>
            </w:tcMar>
            <w:vAlign w:val="center"/>
          </w:tcPr>
          <w:p w:rsidR="004B4FA9" w:rsidRDefault="000D0D48">
            <w:pPr>
              <w:pStyle w:val="Heading3"/>
              <w:keepNext/>
              <w:keepLines/>
              <w:widowControl/>
              <w:spacing w:line="240" w:lineRule="auto"/>
              <w:ind w:right="90" w:firstLine="90"/>
              <w:rPr>
                <w:rFonts w:ascii="Arial" w:eastAsia="Arial" w:hAnsi="Arial" w:cs="Arial"/>
                <w:color w:val="FFFFFF"/>
                <w:sz w:val="22"/>
                <w:szCs w:val="22"/>
              </w:rPr>
            </w:pPr>
            <w:bookmarkStart w:id="24" w:name="_x8xu0apdxndh" w:colFirst="0" w:colLast="0"/>
            <w:bookmarkEnd w:id="24"/>
            <w:r>
              <w:rPr>
                <w:rFonts w:ascii="Arial" w:eastAsia="Arial" w:hAnsi="Arial" w:cs="Arial"/>
                <w:color w:val="FFFFFF"/>
                <w:sz w:val="22"/>
                <w:szCs w:val="22"/>
              </w:rPr>
              <w:t>CORE TEACHER BEHAVIORS</w:t>
            </w:r>
          </w:p>
        </w:tc>
      </w:tr>
      <w:tr w:rsidR="004B4FA9">
        <w:trPr>
          <w:trHeight w:val="980"/>
        </w:trPr>
        <w:tc>
          <w:tcPr>
            <w:tcW w:w="6765" w:type="dxa"/>
            <w:vMerge w:val="restart"/>
            <w:tcMar>
              <w:top w:w="43" w:type="dxa"/>
              <w:left w:w="43" w:type="dxa"/>
              <w:bottom w:w="43" w:type="dxa"/>
              <w:right w:w="43" w:type="dxa"/>
            </w:tcMar>
          </w:tcPr>
          <w:p w:rsidR="004B4FA9" w:rsidRDefault="000D0D48">
            <w:pPr>
              <w:widowControl/>
              <w:numPr>
                <w:ilvl w:val="0"/>
                <w:numId w:val="18"/>
              </w:numPr>
              <w:spacing w:after="0" w:line="240" w:lineRule="auto"/>
              <w:ind w:right="90"/>
              <w:rPr>
                <w:rFonts w:ascii="Arial" w:eastAsia="Arial" w:hAnsi="Arial" w:cs="Arial"/>
                <w:sz w:val="22"/>
                <w:szCs w:val="22"/>
              </w:rPr>
            </w:pPr>
            <w:r>
              <w:rPr>
                <w:rFonts w:ascii="Arial" w:eastAsia="Arial" w:hAnsi="Arial" w:cs="Arial"/>
                <w:sz w:val="22"/>
                <w:szCs w:val="22"/>
              </w:rPr>
              <w:t xml:space="preserve">Students feel known, valued and part of a safe learning community to fully contribute their ideas, perspectives and questions </w:t>
            </w:r>
          </w:p>
          <w:p w:rsidR="004B4FA9" w:rsidRDefault="000D0D48">
            <w:pPr>
              <w:widowControl/>
              <w:numPr>
                <w:ilvl w:val="0"/>
                <w:numId w:val="18"/>
              </w:numPr>
              <w:spacing w:after="0" w:line="240" w:lineRule="auto"/>
              <w:ind w:right="90"/>
              <w:rPr>
                <w:rFonts w:ascii="Arial" w:eastAsia="Arial" w:hAnsi="Arial" w:cs="Arial"/>
                <w:sz w:val="22"/>
                <w:szCs w:val="22"/>
              </w:rPr>
            </w:pPr>
            <w:r>
              <w:rPr>
                <w:rFonts w:ascii="Arial" w:eastAsia="Arial" w:hAnsi="Arial" w:cs="Arial"/>
                <w:sz w:val="22"/>
                <w:szCs w:val="22"/>
              </w:rPr>
              <w:t xml:space="preserve">Students work with genuine curiosity, joy and a love for learning - as demonstrated by a willingness to take on challenges, risk </w:t>
            </w:r>
            <w:r>
              <w:rPr>
                <w:rFonts w:ascii="Arial" w:eastAsia="Arial" w:hAnsi="Arial" w:cs="Arial"/>
                <w:sz w:val="22"/>
                <w:szCs w:val="22"/>
              </w:rPr>
              <w:t>failure, and embrace confusion</w:t>
            </w:r>
          </w:p>
          <w:p w:rsidR="004B4FA9" w:rsidRDefault="000D0D48">
            <w:pPr>
              <w:widowControl/>
              <w:numPr>
                <w:ilvl w:val="0"/>
                <w:numId w:val="18"/>
              </w:numPr>
              <w:pBdr>
                <w:top w:val="nil"/>
                <w:left w:val="nil"/>
                <w:bottom w:val="nil"/>
                <w:right w:val="nil"/>
                <w:between w:val="nil"/>
              </w:pBdr>
              <w:spacing w:after="0" w:line="240" w:lineRule="auto"/>
              <w:ind w:right="90"/>
              <w:rPr>
                <w:rFonts w:ascii="Arial" w:eastAsia="Arial" w:hAnsi="Arial" w:cs="Arial"/>
                <w:sz w:val="22"/>
                <w:szCs w:val="22"/>
              </w:rPr>
            </w:pPr>
            <w:r>
              <w:rPr>
                <w:rFonts w:ascii="Arial" w:eastAsia="Arial" w:hAnsi="Arial" w:cs="Arial"/>
                <w:sz w:val="22"/>
                <w:szCs w:val="22"/>
              </w:rPr>
              <w:t>Students take ownership over classroom systems and routines and execute routines with little to no prompting from teacher</w:t>
            </w:r>
          </w:p>
          <w:p w:rsidR="004B4FA9" w:rsidRDefault="000D0D48">
            <w:pPr>
              <w:widowControl/>
              <w:numPr>
                <w:ilvl w:val="0"/>
                <w:numId w:val="18"/>
              </w:numPr>
              <w:pBdr>
                <w:top w:val="nil"/>
                <w:left w:val="nil"/>
                <w:bottom w:val="nil"/>
                <w:right w:val="nil"/>
                <w:between w:val="nil"/>
              </w:pBdr>
              <w:spacing w:after="0" w:line="240" w:lineRule="auto"/>
              <w:ind w:right="90"/>
              <w:rPr>
                <w:rFonts w:ascii="Arial" w:eastAsia="Arial" w:hAnsi="Arial" w:cs="Arial"/>
                <w:sz w:val="22"/>
                <w:szCs w:val="22"/>
              </w:rPr>
            </w:pPr>
            <w:r>
              <w:rPr>
                <w:rFonts w:ascii="Arial" w:eastAsia="Arial" w:hAnsi="Arial" w:cs="Arial"/>
                <w:sz w:val="22"/>
                <w:szCs w:val="22"/>
              </w:rPr>
              <w:t>Students are able to easily access materials, resources and work effectively independently and with pee</w:t>
            </w:r>
            <w:r>
              <w:rPr>
                <w:rFonts w:ascii="Arial" w:eastAsia="Arial" w:hAnsi="Arial" w:cs="Arial"/>
                <w:sz w:val="22"/>
                <w:szCs w:val="22"/>
              </w:rPr>
              <w:t xml:space="preserve">rs </w:t>
            </w:r>
          </w:p>
          <w:p w:rsidR="004B4FA9" w:rsidRDefault="000D0D48">
            <w:pPr>
              <w:widowControl/>
              <w:numPr>
                <w:ilvl w:val="0"/>
                <w:numId w:val="18"/>
              </w:numPr>
              <w:pBdr>
                <w:top w:val="nil"/>
                <w:left w:val="nil"/>
                <w:bottom w:val="nil"/>
                <w:right w:val="nil"/>
                <w:between w:val="nil"/>
              </w:pBdr>
              <w:spacing w:after="0" w:line="240" w:lineRule="auto"/>
              <w:ind w:right="90"/>
              <w:rPr>
                <w:rFonts w:ascii="Arial" w:eastAsia="Arial" w:hAnsi="Arial" w:cs="Arial"/>
                <w:sz w:val="22"/>
                <w:szCs w:val="22"/>
              </w:rPr>
            </w:pPr>
            <w:r>
              <w:rPr>
                <w:rFonts w:ascii="Arial" w:eastAsia="Arial" w:hAnsi="Arial" w:cs="Arial"/>
                <w:sz w:val="22"/>
                <w:szCs w:val="22"/>
              </w:rPr>
              <w:t>Students find lesson highly engaging and relevant to their day-to-day lives, interests and unique cultural backgrounds</w:t>
            </w:r>
          </w:p>
          <w:p w:rsidR="004B4FA9" w:rsidRDefault="000D0D48">
            <w:pPr>
              <w:widowControl/>
              <w:numPr>
                <w:ilvl w:val="0"/>
                <w:numId w:val="18"/>
              </w:numPr>
              <w:pBdr>
                <w:top w:val="nil"/>
                <w:left w:val="nil"/>
                <w:bottom w:val="nil"/>
                <w:right w:val="nil"/>
                <w:between w:val="nil"/>
              </w:pBdr>
              <w:spacing w:after="0" w:line="240" w:lineRule="auto"/>
              <w:ind w:right="90"/>
              <w:rPr>
                <w:rFonts w:ascii="Arial" w:eastAsia="Arial" w:hAnsi="Arial" w:cs="Arial"/>
                <w:sz w:val="22"/>
                <w:szCs w:val="22"/>
              </w:rPr>
            </w:pPr>
            <w:r>
              <w:rPr>
                <w:rFonts w:ascii="Arial" w:eastAsia="Arial" w:hAnsi="Arial" w:cs="Arial"/>
                <w:sz w:val="22"/>
                <w:szCs w:val="22"/>
              </w:rPr>
              <w:t xml:space="preserve">Students develop a critical consciousness through which they are equipped to acknowledge and challenge the status quo </w:t>
            </w:r>
          </w:p>
          <w:p w:rsidR="004B4FA9" w:rsidRDefault="004B4FA9">
            <w:pPr>
              <w:spacing w:after="0" w:line="240" w:lineRule="auto"/>
              <w:rPr>
                <w:rFonts w:ascii="Arial" w:eastAsia="Arial" w:hAnsi="Arial" w:cs="Arial"/>
                <w:sz w:val="22"/>
                <w:szCs w:val="22"/>
              </w:rPr>
            </w:pPr>
          </w:p>
          <w:p w:rsidR="004B4FA9" w:rsidRDefault="004B4FA9">
            <w:pPr>
              <w:spacing w:after="0" w:line="240" w:lineRule="auto"/>
              <w:rPr>
                <w:rFonts w:ascii="Arial" w:eastAsia="Arial" w:hAnsi="Arial" w:cs="Arial"/>
                <w:sz w:val="22"/>
                <w:szCs w:val="22"/>
              </w:rPr>
            </w:pPr>
          </w:p>
        </w:tc>
        <w:tc>
          <w:tcPr>
            <w:tcW w:w="7215" w:type="dxa"/>
            <w:tcMar>
              <w:top w:w="43" w:type="dxa"/>
              <w:left w:w="43" w:type="dxa"/>
              <w:bottom w:w="43" w:type="dxa"/>
              <w:right w:w="43" w:type="dxa"/>
            </w:tcMar>
          </w:tcPr>
          <w:p w:rsidR="004B4FA9" w:rsidRDefault="000D0D48">
            <w:pPr>
              <w:widowControl/>
              <w:spacing w:after="0" w:line="240" w:lineRule="auto"/>
              <w:ind w:right="90"/>
              <w:rPr>
                <w:rFonts w:ascii="Arial" w:eastAsia="Arial" w:hAnsi="Arial" w:cs="Arial"/>
                <w:strike/>
                <w:sz w:val="22"/>
                <w:szCs w:val="22"/>
              </w:rPr>
            </w:pPr>
            <w:r>
              <w:rPr>
                <w:rFonts w:ascii="Arial" w:eastAsia="Arial" w:hAnsi="Arial" w:cs="Arial"/>
                <w:b/>
                <w:sz w:val="22"/>
                <w:szCs w:val="22"/>
              </w:rPr>
              <w:t>Authentic Re</w:t>
            </w:r>
            <w:r>
              <w:rPr>
                <w:rFonts w:ascii="Arial" w:eastAsia="Arial" w:hAnsi="Arial" w:cs="Arial"/>
                <w:b/>
                <w:sz w:val="22"/>
                <w:szCs w:val="22"/>
              </w:rPr>
              <w:t xml:space="preserve">lationships: </w:t>
            </w:r>
            <w:r>
              <w:rPr>
                <w:rFonts w:ascii="Arial" w:eastAsia="Arial" w:hAnsi="Arial" w:cs="Arial"/>
                <w:sz w:val="22"/>
                <w:szCs w:val="22"/>
              </w:rPr>
              <w:t>Develops authentic and individualized relationships with and between students to create a safe, joyful, and engaging learning environment</w:t>
            </w:r>
          </w:p>
        </w:tc>
      </w:tr>
      <w:tr w:rsidR="004B4FA9">
        <w:trPr>
          <w:trHeight w:val="340"/>
        </w:trPr>
        <w:tc>
          <w:tcPr>
            <w:tcW w:w="6765" w:type="dxa"/>
            <w:vMerge/>
            <w:tcMar>
              <w:top w:w="43" w:type="dxa"/>
              <w:left w:w="43" w:type="dxa"/>
              <w:bottom w:w="43" w:type="dxa"/>
              <w:right w:w="43" w:type="dxa"/>
            </w:tcMar>
          </w:tcPr>
          <w:p w:rsidR="004B4FA9" w:rsidRDefault="004B4FA9">
            <w:pPr>
              <w:spacing w:after="0" w:line="240" w:lineRule="auto"/>
              <w:rPr>
                <w:rFonts w:ascii="Arial" w:eastAsia="Arial" w:hAnsi="Arial" w:cs="Arial"/>
                <w:sz w:val="22"/>
                <w:szCs w:val="22"/>
              </w:rPr>
            </w:pPr>
          </w:p>
        </w:tc>
        <w:tc>
          <w:tcPr>
            <w:tcW w:w="7215" w:type="dxa"/>
            <w:tcMar>
              <w:top w:w="43" w:type="dxa"/>
              <w:left w:w="43" w:type="dxa"/>
              <w:bottom w:w="43" w:type="dxa"/>
              <w:right w:w="43" w:type="dxa"/>
            </w:tcMar>
          </w:tcPr>
          <w:p w:rsidR="004B4FA9" w:rsidRDefault="000D0D48">
            <w:pPr>
              <w:spacing w:after="0" w:line="240" w:lineRule="auto"/>
              <w:rPr>
                <w:rFonts w:ascii="Arial" w:eastAsia="Arial" w:hAnsi="Arial" w:cs="Arial"/>
                <w:b/>
                <w:sz w:val="22"/>
                <w:szCs w:val="22"/>
              </w:rPr>
            </w:pPr>
            <w:r>
              <w:rPr>
                <w:rFonts w:ascii="Arial" w:eastAsia="Arial" w:hAnsi="Arial" w:cs="Arial"/>
                <w:b/>
                <w:sz w:val="22"/>
                <w:szCs w:val="22"/>
              </w:rPr>
              <w:t>Systems and Routines:</w:t>
            </w:r>
            <w:r>
              <w:rPr>
                <w:rFonts w:ascii="Arial" w:eastAsia="Arial" w:hAnsi="Arial" w:cs="Arial"/>
                <w:sz w:val="22"/>
                <w:szCs w:val="22"/>
              </w:rPr>
              <w:t xml:space="preserve"> Designs, plans for, and executes efficient classroom routines and systems (E.g., transitioning to small groups, passing and collecting materials, establishing process for asking and getting help, managing classroom devices, etc.) with students to maximize</w:t>
            </w:r>
            <w:r>
              <w:rPr>
                <w:rFonts w:ascii="Arial" w:eastAsia="Arial" w:hAnsi="Arial" w:cs="Arial"/>
                <w:sz w:val="22"/>
                <w:szCs w:val="22"/>
              </w:rPr>
              <w:t xml:space="preserve"> instructional time</w:t>
            </w:r>
          </w:p>
        </w:tc>
      </w:tr>
      <w:tr w:rsidR="004B4FA9">
        <w:trPr>
          <w:trHeight w:val="340"/>
        </w:trPr>
        <w:tc>
          <w:tcPr>
            <w:tcW w:w="6765" w:type="dxa"/>
            <w:vMerge/>
            <w:tcMar>
              <w:top w:w="43" w:type="dxa"/>
              <w:left w:w="43" w:type="dxa"/>
              <w:bottom w:w="43" w:type="dxa"/>
              <w:right w:w="43" w:type="dxa"/>
            </w:tcMar>
          </w:tcPr>
          <w:p w:rsidR="004B4FA9" w:rsidRDefault="004B4FA9">
            <w:pPr>
              <w:spacing w:after="0" w:line="240" w:lineRule="auto"/>
              <w:rPr>
                <w:rFonts w:ascii="Arial" w:eastAsia="Arial" w:hAnsi="Arial" w:cs="Arial"/>
                <w:sz w:val="22"/>
                <w:szCs w:val="22"/>
              </w:rPr>
            </w:pPr>
          </w:p>
        </w:tc>
        <w:tc>
          <w:tcPr>
            <w:tcW w:w="7215" w:type="dxa"/>
            <w:tcMar>
              <w:top w:w="43" w:type="dxa"/>
              <w:left w:w="43" w:type="dxa"/>
              <w:bottom w:w="43" w:type="dxa"/>
              <w:right w:w="43" w:type="dxa"/>
            </w:tcMar>
          </w:tcPr>
          <w:p w:rsidR="004B4FA9" w:rsidRDefault="000D0D48">
            <w:pPr>
              <w:spacing w:after="0" w:line="240" w:lineRule="auto"/>
              <w:rPr>
                <w:rFonts w:ascii="Arial" w:eastAsia="Arial" w:hAnsi="Arial" w:cs="Arial"/>
                <w:b/>
                <w:sz w:val="22"/>
                <w:szCs w:val="22"/>
              </w:rPr>
            </w:pPr>
            <w:r>
              <w:rPr>
                <w:rFonts w:ascii="Arial" w:eastAsia="Arial" w:hAnsi="Arial" w:cs="Arial"/>
                <w:b/>
                <w:sz w:val="22"/>
                <w:szCs w:val="22"/>
              </w:rPr>
              <w:t xml:space="preserve">Behavioral Expectations: </w:t>
            </w:r>
            <w:r>
              <w:rPr>
                <w:rFonts w:ascii="Arial" w:eastAsia="Arial" w:hAnsi="Arial" w:cs="Arial"/>
                <w:sz w:val="22"/>
                <w:szCs w:val="22"/>
              </w:rPr>
              <w:t>Develops and executes behavioral and academic expectations with students and effectively responds to positive, negative, or off-task behavior</w:t>
            </w:r>
          </w:p>
        </w:tc>
      </w:tr>
      <w:tr w:rsidR="004B4FA9">
        <w:trPr>
          <w:trHeight w:val="300"/>
        </w:trPr>
        <w:tc>
          <w:tcPr>
            <w:tcW w:w="6765" w:type="dxa"/>
            <w:vMerge/>
            <w:tcMar>
              <w:top w:w="43" w:type="dxa"/>
              <w:left w:w="43" w:type="dxa"/>
              <w:bottom w:w="43" w:type="dxa"/>
              <w:right w:w="43" w:type="dxa"/>
            </w:tcMar>
          </w:tcPr>
          <w:p w:rsidR="004B4FA9" w:rsidRDefault="004B4FA9">
            <w:pPr>
              <w:spacing w:after="0" w:line="240" w:lineRule="auto"/>
              <w:rPr>
                <w:rFonts w:ascii="Arial" w:eastAsia="Arial" w:hAnsi="Arial" w:cs="Arial"/>
                <w:sz w:val="22"/>
                <w:szCs w:val="22"/>
              </w:rPr>
            </w:pPr>
          </w:p>
        </w:tc>
        <w:tc>
          <w:tcPr>
            <w:tcW w:w="7215" w:type="dxa"/>
            <w:tcMar>
              <w:top w:w="43" w:type="dxa"/>
              <w:left w:w="43" w:type="dxa"/>
              <w:bottom w:w="43" w:type="dxa"/>
              <w:right w:w="43" w:type="dxa"/>
            </w:tcMar>
          </w:tcPr>
          <w:p w:rsidR="004B4FA9" w:rsidRDefault="000D0D48">
            <w:pPr>
              <w:spacing w:after="0" w:line="240" w:lineRule="auto"/>
              <w:rPr>
                <w:rFonts w:ascii="Arial" w:eastAsia="Arial" w:hAnsi="Arial" w:cs="Arial"/>
                <w:sz w:val="22"/>
                <w:szCs w:val="22"/>
              </w:rPr>
            </w:pPr>
            <w:r>
              <w:rPr>
                <w:rFonts w:ascii="Arial" w:eastAsia="Arial" w:hAnsi="Arial" w:cs="Arial"/>
                <w:b/>
                <w:sz w:val="22"/>
                <w:szCs w:val="22"/>
              </w:rPr>
              <w:t xml:space="preserve">Physical Space: </w:t>
            </w:r>
            <w:r>
              <w:rPr>
                <w:rFonts w:ascii="Arial" w:eastAsia="Arial" w:hAnsi="Arial" w:cs="Arial"/>
                <w:sz w:val="22"/>
                <w:szCs w:val="22"/>
              </w:rPr>
              <w:t xml:space="preserve">Establishes classroom environment (E.g. seating, </w:t>
            </w:r>
            <w:r>
              <w:rPr>
                <w:rFonts w:ascii="Arial" w:eastAsia="Arial" w:hAnsi="Arial" w:cs="Arial"/>
                <w:sz w:val="22"/>
                <w:szCs w:val="22"/>
              </w:rPr>
              <w:t>displays of student work, resources, cleanliness, organization, etc.) that supports student learning and growth while reflecting the cultural diversity of students</w:t>
            </w:r>
          </w:p>
        </w:tc>
      </w:tr>
      <w:tr w:rsidR="004B4FA9">
        <w:trPr>
          <w:trHeight w:val="300"/>
        </w:trPr>
        <w:tc>
          <w:tcPr>
            <w:tcW w:w="6765" w:type="dxa"/>
            <w:vMerge/>
            <w:tcMar>
              <w:top w:w="43" w:type="dxa"/>
              <w:left w:w="43" w:type="dxa"/>
              <w:bottom w:w="43" w:type="dxa"/>
              <w:right w:w="43" w:type="dxa"/>
            </w:tcMar>
          </w:tcPr>
          <w:p w:rsidR="004B4FA9" w:rsidRDefault="004B4FA9">
            <w:pPr>
              <w:spacing w:after="0" w:line="240" w:lineRule="auto"/>
              <w:rPr>
                <w:rFonts w:ascii="Arial" w:eastAsia="Arial" w:hAnsi="Arial" w:cs="Arial"/>
                <w:sz w:val="22"/>
                <w:szCs w:val="22"/>
              </w:rPr>
            </w:pPr>
          </w:p>
        </w:tc>
        <w:tc>
          <w:tcPr>
            <w:tcW w:w="7215" w:type="dxa"/>
            <w:tcMar>
              <w:top w:w="43" w:type="dxa"/>
              <w:left w:w="43" w:type="dxa"/>
              <w:bottom w:w="43" w:type="dxa"/>
              <w:right w:w="43" w:type="dxa"/>
            </w:tcMar>
          </w:tcPr>
          <w:p w:rsidR="004B4FA9" w:rsidRDefault="000D0D48">
            <w:pPr>
              <w:spacing w:after="0" w:line="240" w:lineRule="auto"/>
              <w:rPr>
                <w:rFonts w:ascii="Arial" w:eastAsia="Arial" w:hAnsi="Arial" w:cs="Arial"/>
                <w:sz w:val="22"/>
                <w:szCs w:val="22"/>
              </w:rPr>
            </w:pPr>
            <w:r>
              <w:rPr>
                <w:rFonts w:ascii="Arial" w:eastAsia="Arial" w:hAnsi="Arial" w:cs="Arial"/>
                <w:b/>
                <w:sz w:val="22"/>
                <w:szCs w:val="22"/>
              </w:rPr>
              <w:t xml:space="preserve">Culturally Responsive Teaching and Learning: </w:t>
            </w:r>
            <w:r>
              <w:rPr>
                <w:rFonts w:ascii="Arial" w:eastAsia="Arial" w:hAnsi="Arial" w:cs="Arial"/>
                <w:sz w:val="22"/>
                <w:szCs w:val="22"/>
              </w:rPr>
              <w:t>Values s</w:t>
            </w:r>
            <w:r>
              <w:rPr>
                <w:rFonts w:ascii="Arial" w:eastAsia="Arial" w:hAnsi="Arial" w:cs="Arial"/>
                <w:sz w:val="22"/>
                <w:szCs w:val="22"/>
              </w:rPr>
              <w:t>tudents’ unique cultural backgrounds, knowledge and experiences and utilizes them in designing the lesson; plans multiple connections to issues of diversity, equity, social-consciousness and inclusion</w:t>
            </w:r>
          </w:p>
        </w:tc>
      </w:tr>
    </w:tbl>
    <w:p w:rsidR="004B4FA9" w:rsidRDefault="004B4FA9">
      <w:pPr>
        <w:rPr>
          <w:rFonts w:ascii="Arial" w:eastAsia="Arial" w:hAnsi="Arial" w:cs="Arial"/>
          <w:sz w:val="22"/>
          <w:szCs w:val="22"/>
        </w:rPr>
      </w:pPr>
    </w:p>
    <w:p w:rsidR="004B4FA9" w:rsidRDefault="004B4FA9">
      <w:pPr>
        <w:pStyle w:val="Heading1"/>
        <w:spacing w:after="0" w:line="240" w:lineRule="auto"/>
        <w:rPr>
          <w:rFonts w:ascii="Arial" w:eastAsia="Arial" w:hAnsi="Arial" w:cs="Arial"/>
          <w:b/>
          <w:color w:val="000000"/>
          <w:sz w:val="22"/>
          <w:szCs w:val="22"/>
        </w:rPr>
      </w:pPr>
    </w:p>
    <w:p w:rsidR="004B4FA9" w:rsidRDefault="004B4FA9">
      <w:pPr>
        <w:pStyle w:val="Heading1"/>
        <w:spacing w:after="0" w:line="240" w:lineRule="auto"/>
        <w:rPr>
          <w:rFonts w:ascii="Arial" w:eastAsia="Arial" w:hAnsi="Arial" w:cs="Arial"/>
          <w:b/>
          <w:color w:val="000000"/>
          <w:sz w:val="22"/>
          <w:szCs w:val="22"/>
        </w:rPr>
      </w:pPr>
    </w:p>
    <w:p w:rsidR="004B4FA9" w:rsidRDefault="000D0D48">
      <w:pPr>
        <w:pStyle w:val="Heading1"/>
        <w:spacing w:after="0" w:line="240" w:lineRule="auto"/>
        <w:rPr>
          <w:rFonts w:ascii="Arial" w:eastAsia="Arial" w:hAnsi="Arial" w:cs="Arial"/>
          <w:b/>
          <w:color w:val="000000"/>
          <w:sz w:val="22"/>
          <w:szCs w:val="22"/>
        </w:rPr>
      </w:pPr>
      <w:r>
        <w:br w:type="page"/>
      </w:r>
    </w:p>
    <w:p w:rsidR="004B4FA9" w:rsidRDefault="004B4FA9">
      <w:pPr>
        <w:pStyle w:val="Heading1"/>
        <w:spacing w:after="0" w:line="240" w:lineRule="auto"/>
        <w:rPr>
          <w:rFonts w:ascii="Arial" w:eastAsia="Arial" w:hAnsi="Arial" w:cs="Arial"/>
          <w:b/>
          <w:color w:val="000000"/>
          <w:sz w:val="22"/>
          <w:szCs w:val="22"/>
        </w:rPr>
      </w:pPr>
    </w:p>
    <w:p w:rsidR="004B4FA9" w:rsidRDefault="000D0D48">
      <w:pPr>
        <w:pStyle w:val="Heading1"/>
        <w:spacing w:after="0" w:line="240" w:lineRule="auto"/>
        <w:rPr>
          <w:rFonts w:ascii="Arial" w:eastAsia="Arial" w:hAnsi="Arial" w:cs="Arial"/>
          <w:b/>
          <w:color w:val="000000"/>
          <w:sz w:val="22"/>
          <w:szCs w:val="22"/>
        </w:rPr>
      </w:pPr>
      <w:r>
        <w:rPr>
          <w:rFonts w:ascii="Arial" w:eastAsia="Arial" w:hAnsi="Arial" w:cs="Arial"/>
          <w:b/>
          <w:color w:val="000000"/>
          <w:sz w:val="22"/>
          <w:szCs w:val="22"/>
        </w:rPr>
        <w:t>Core Teacher Skills</w:t>
      </w:r>
    </w:p>
    <w:p w:rsidR="004B4FA9" w:rsidRDefault="004B4FA9">
      <w:pPr>
        <w:rPr>
          <w:rFonts w:ascii="Arial" w:eastAsia="Arial" w:hAnsi="Arial" w:cs="Arial"/>
        </w:rPr>
      </w:pPr>
    </w:p>
    <w:p w:rsidR="004B4FA9" w:rsidRDefault="000D0D48">
      <w:pPr>
        <w:pStyle w:val="Heading3"/>
        <w:keepNext/>
        <w:keepLines/>
        <w:widowControl/>
        <w:spacing w:after="60"/>
        <w:rPr>
          <w:rFonts w:ascii="Arial" w:eastAsia="Arial" w:hAnsi="Arial" w:cs="Arial"/>
          <w:sz w:val="16"/>
          <w:szCs w:val="16"/>
        </w:rPr>
      </w:pPr>
      <w:bookmarkStart w:id="25" w:name="_z4z3truw2dtm" w:colFirst="0" w:colLast="0"/>
      <w:bookmarkEnd w:id="25"/>
      <w:r>
        <w:rPr>
          <w:rFonts w:ascii="Arial" w:eastAsia="Arial" w:hAnsi="Arial" w:cs="Arial"/>
          <w:sz w:val="16"/>
          <w:szCs w:val="16"/>
        </w:rPr>
        <w:t>Authentic relationships</w:t>
      </w:r>
    </w:p>
    <w:p w:rsidR="004B4FA9" w:rsidRDefault="000D0D48">
      <w:pPr>
        <w:widowControl/>
        <w:numPr>
          <w:ilvl w:val="0"/>
          <w:numId w:val="10"/>
        </w:numPr>
        <w:spacing w:after="0" w:line="240" w:lineRule="auto"/>
        <w:rPr>
          <w:rFonts w:ascii="Arial" w:eastAsia="Arial" w:hAnsi="Arial" w:cs="Arial"/>
          <w:sz w:val="16"/>
          <w:szCs w:val="16"/>
        </w:rPr>
      </w:pPr>
      <w:r>
        <w:rPr>
          <w:rFonts w:ascii="Arial" w:eastAsia="Arial" w:hAnsi="Arial" w:cs="Arial"/>
          <w:sz w:val="16"/>
          <w:szCs w:val="16"/>
        </w:rPr>
        <w:t>Stu</w:t>
      </w:r>
      <w:r>
        <w:rPr>
          <w:rFonts w:ascii="Arial" w:eastAsia="Arial" w:hAnsi="Arial" w:cs="Arial"/>
          <w:sz w:val="16"/>
          <w:szCs w:val="16"/>
        </w:rPr>
        <w:t xml:space="preserve">dent Relationships - builds authentic, trusting relationships with students and uses that bond to help students rise to higher expectations </w:t>
      </w:r>
    </w:p>
    <w:p w:rsidR="004B4FA9" w:rsidRDefault="000D0D48">
      <w:pPr>
        <w:widowControl/>
        <w:numPr>
          <w:ilvl w:val="0"/>
          <w:numId w:val="10"/>
        </w:numPr>
        <w:spacing w:after="0" w:line="240" w:lineRule="auto"/>
        <w:rPr>
          <w:rFonts w:ascii="Arial" w:eastAsia="Arial" w:hAnsi="Arial" w:cs="Arial"/>
          <w:sz w:val="16"/>
          <w:szCs w:val="16"/>
        </w:rPr>
      </w:pPr>
      <w:r>
        <w:rPr>
          <w:rFonts w:ascii="Arial" w:eastAsia="Arial" w:hAnsi="Arial" w:cs="Arial"/>
          <w:sz w:val="16"/>
          <w:szCs w:val="16"/>
        </w:rPr>
        <w:t>Knowledge of Students - intentionally and authentically seeks to know and honor students unique backgrounds, cultur</w:t>
      </w:r>
      <w:r>
        <w:rPr>
          <w:rFonts w:ascii="Arial" w:eastAsia="Arial" w:hAnsi="Arial" w:cs="Arial"/>
          <w:sz w:val="16"/>
          <w:szCs w:val="16"/>
        </w:rPr>
        <w:t>e, interests, social/emotional strengths and academic strengths</w:t>
      </w:r>
    </w:p>
    <w:p w:rsidR="004B4FA9" w:rsidRDefault="000D0D48">
      <w:pPr>
        <w:widowControl/>
        <w:numPr>
          <w:ilvl w:val="0"/>
          <w:numId w:val="10"/>
        </w:numPr>
        <w:spacing w:after="0" w:line="240" w:lineRule="auto"/>
        <w:rPr>
          <w:rFonts w:ascii="Arial" w:eastAsia="Arial" w:hAnsi="Arial" w:cs="Arial"/>
          <w:sz w:val="16"/>
          <w:szCs w:val="16"/>
        </w:rPr>
      </w:pPr>
      <w:r>
        <w:rPr>
          <w:rFonts w:ascii="Arial" w:eastAsia="Arial" w:hAnsi="Arial" w:cs="Arial"/>
          <w:sz w:val="16"/>
          <w:szCs w:val="16"/>
        </w:rPr>
        <w:t xml:space="preserve">Student Well-Being - develops an active interest in students’ well-being and demonstrates that interest through his/her engagement with students </w:t>
      </w:r>
    </w:p>
    <w:p w:rsidR="004B4FA9" w:rsidRDefault="000D0D48">
      <w:pPr>
        <w:widowControl/>
        <w:numPr>
          <w:ilvl w:val="0"/>
          <w:numId w:val="10"/>
        </w:numPr>
        <w:spacing w:line="240" w:lineRule="auto"/>
        <w:rPr>
          <w:rFonts w:ascii="Arial" w:eastAsia="Arial" w:hAnsi="Arial" w:cs="Arial"/>
          <w:sz w:val="16"/>
          <w:szCs w:val="16"/>
        </w:rPr>
      </w:pPr>
      <w:r>
        <w:rPr>
          <w:rFonts w:ascii="Arial" w:eastAsia="Arial" w:hAnsi="Arial" w:cs="Arial"/>
          <w:sz w:val="16"/>
          <w:szCs w:val="16"/>
        </w:rPr>
        <w:t>Biases - Reflects to identify personal biases, assumptions, and patterns of inequity inherent in instructional approach and actively seeks to overcome them</w:t>
      </w:r>
    </w:p>
    <w:p w:rsidR="004B4FA9" w:rsidRDefault="000D0D48">
      <w:pPr>
        <w:widowControl/>
        <w:rPr>
          <w:rFonts w:ascii="Arial" w:eastAsia="Arial" w:hAnsi="Arial" w:cs="Arial"/>
          <w:b/>
          <w:sz w:val="16"/>
          <w:szCs w:val="16"/>
        </w:rPr>
      </w:pPr>
      <w:r>
        <w:rPr>
          <w:rFonts w:ascii="Arial" w:eastAsia="Arial" w:hAnsi="Arial" w:cs="Arial"/>
          <w:b/>
          <w:sz w:val="16"/>
          <w:szCs w:val="16"/>
        </w:rPr>
        <w:t>Systems &amp; routines</w:t>
      </w:r>
    </w:p>
    <w:p w:rsidR="004B4FA9" w:rsidRDefault="000D0D48">
      <w:pPr>
        <w:widowControl/>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Routines and Procedures – designs, practices, and invests students in efficient behavioral and academic routines and systems, leading to high student engagement </w:t>
      </w:r>
    </w:p>
    <w:p w:rsidR="004B4FA9" w:rsidRDefault="000D0D48">
      <w:pPr>
        <w:widowControl/>
        <w:numPr>
          <w:ilvl w:val="0"/>
          <w:numId w:val="17"/>
        </w:numPr>
        <w:spacing w:after="0" w:line="240" w:lineRule="auto"/>
        <w:rPr>
          <w:rFonts w:ascii="Arial" w:eastAsia="Arial" w:hAnsi="Arial" w:cs="Arial"/>
          <w:sz w:val="16"/>
          <w:szCs w:val="16"/>
        </w:rPr>
      </w:pPr>
      <w:r>
        <w:rPr>
          <w:rFonts w:ascii="Arial" w:eastAsia="Arial" w:hAnsi="Arial" w:cs="Arial"/>
          <w:sz w:val="16"/>
          <w:szCs w:val="16"/>
        </w:rPr>
        <w:t>Plan and Rehearsal - plans and practices critical routines &amp; procedures moment by moment; scri</w:t>
      </w:r>
      <w:r>
        <w:rPr>
          <w:rFonts w:ascii="Arial" w:eastAsia="Arial" w:hAnsi="Arial" w:cs="Arial"/>
          <w:sz w:val="16"/>
          <w:szCs w:val="16"/>
        </w:rPr>
        <w:t xml:space="preserve">pts and rehearses roll out of all critical routines and systems in the classroom </w:t>
      </w:r>
    </w:p>
    <w:p w:rsidR="004B4FA9" w:rsidRDefault="000D0D48">
      <w:pPr>
        <w:widowControl/>
        <w:numPr>
          <w:ilvl w:val="0"/>
          <w:numId w:val="17"/>
        </w:numPr>
        <w:spacing w:after="0" w:line="240" w:lineRule="auto"/>
        <w:rPr>
          <w:rFonts w:ascii="Arial" w:eastAsia="Arial" w:hAnsi="Arial" w:cs="Arial"/>
          <w:sz w:val="16"/>
          <w:szCs w:val="16"/>
        </w:rPr>
      </w:pPr>
      <w:r>
        <w:rPr>
          <w:rFonts w:ascii="Arial" w:eastAsia="Arial" w:hAnsi="Arial" w:cs="Arial"/>
          <w:sz w:val="16"/>
          <w:szCs w:val="16"/>
        </w:rPr>
        <w:t xml:space="preserve">Start and End Strong  - establishes efficient techniques for starting and ending lessons </w:t>
      </w:r>
    </w:p>
    <w:p w:rsidR="004B4FA9" w:rsidRDefault="000D0D48">
      <w:pPr>
        <w:widowControl/>
        <w:numPr>
          <w:ilvl w:val="0"/>
          <w:numId w:val="17"/>
        </w:numPr>
        <w:spacing w:after="0" w:line="240" w:lineRule="auto"/>
        <w:rPr>
          <w:rFonts w:ascii="Arial" w:eastAsia="Arial" w:hAnsi="Arial" w:cs="Arial"/>
          <w:sz w:val="16"/>
          <w:szCs w:val="16"/>
        </w:rPr>
      </w:pPr>
      <w:r>
        <w:rPr>
          <w:rFonts w:ascii="Arial" w:eastAsia="Arial" w:hAnsi="Arial" w:cs="Arial"/>
          <w:sz w:val="16"/>
          <w:szCs w:val="16"/>
        </w:rPr>
        <w:t>Investment - provides students with opportunities to make choices and to influence t</w:t>
      </w:r>
      <w:r>
        <w:rPr>
          <w:rFonts w:ascii="Arial" w:eastAsia="Arial" w:hAnsi="Arial" w:cs="Arial"/>
          <w:sz w:val="16"/>
          <w:szCs w:val="16"/>
        </w:rPr>
        <w:t xml:space="preserve">he classroom culture, ensuring kids can explain the why behind every action </w:t>
      </w:r>
    </w:p>
    <w:p w:rsidR="004B4FA9" w:rsidRDefault="000D0D48">
      <w:pPr>
        <w:widowControl/>
        <w:numPr>
          <w:ilvl w:val="0"/>
          <w:numId w:val="17"/>
        </w:numPr>
        <w:spacing w:after="0" w:line="240" w:lineRule="auto"/>
        <w:rPr>
          <w:rFonts w:ascii="Arial" w:eastAsia="Arial" w:hAnsi="Arial" w:cs="Arial"/>
          <w:sz w:val="16"/>
          <w:szCs w:val="16"/>
        </w:rPr>
      </w:pPr>
      <w:r>
        <w:rPr>
          <w:rFonts w:ascii="Arial" w:eastAsia="Arial" w:hAnsi="Arial" w:cs="Arial"/>
          <w:sz w:val="16"/>
          <w:szCs w:val="16"/>
        </w:rPr>
        <w:t>Threshold - establishes rapport, sets the tone, and reinforces the first steps in a routine that makes excellence habitual when students cross the threshold into the classroom</w:t>
      </w:r>
    </w:p>
    <w:p w:rsidR="004B4FA9" w:rsidRDefault="000D0D48">
      <w:pPr>
        <w:widowControl/>
        <w:numPr>
          <w:ilvl w:val="0"/>
          <w:numId w:val="17"/>
        </w:numPr>
        <w:spacing w:after="0" w:line="240" w:lineRule="auto"/>
        <w:rPr>
          <w:rFonts w:ascii="Arial" w:eastAsia="Arial" w:hAnsi="Arial" w:cs="Arial"/>
          <w:sz w:val="16"/>
          <w:szCs w:val="16"/>
        </w:rPr>
      </w:pPr>
      <w:r>
        <w:rPr>
          <w:rFonts w:ascii="Arial" w:eastAsia="Arial" w:hAnsi="Arial" w:cs="Arial"/>
          <w:sz w:val="16"/>
          <w:szCs w:val="16"/>
        </w:rPr>
        <w:t>Cla</w:t>
      </w:r>
      <w:r>
        <w:rPr>
          <w:rFonts w:ascii="Arial" w:eastAsia="Arial" w:hAnsi="Arial" w:cs="Arial"/>
          <w:sz w:val="16"/>
          <w:szCs w:val="16"/>
        </w:rPr>
        <w:t xml:space="preserve">ssroom Agreements (systems &amp; routines) - develops high behavioral expectations and agreements for classroom routines and management with students and enforces them consistently </w:t>
      </w:r>
    </w:p>
    <w:p w:rsidR="004B4FA9" w:rsidRDefault="000D0D48">
      <w:pPr>
        <w:widowControl/>
        <w:numPr>
          <w:ilvl w:val="0"/>
          <w:numId w:val="17"/>
        </w:numPr>
        <w:spacing w:line="240" w:lineRule="auto"/>
        <w:rPr>
          <w:rFonts w:ascii="Arial" w:eastAsia="Arial" w:hAnsi="Arial" w:cs="Arial"/>
          <w:sz w:val="16"/>
          <w:szCs w:val="16"/>
        </w:rPr>
      </w:pPr>
      <w:r>
        <w:rPr>
          <w:rFonts w:ascii="Arial" w:eastAsia="Arial" w:hAnsi="Arial" w:cs="Arial"/>
          <w:sz w:val="16"/>
          <w:szCs w:val="16"/>
        </w:rPr>
        <w:t>Model - models SEL behaviors of respect, caring, self-control, and fair decisi</w:t>
      </w:r>
      <w:r>
        <w:rPr>
          <w:rFonts w:ascii="Arial" w:eastAsia="Arial" w:hAnsi="Arial" w:cs="Arial"/>
          <w:sz w:val="16"/>
          <w:szCs w:val="16"/>
        </w:rPr>
        <w:t xml:space="preserve">on-making </w:t>
      </w:r>
    </w:p>
    <w:p w:rsidR="004B4FA9" w:rsidRDefault="000D0D48">
      <w:pPr>
        <w:widowControl/>
        <w:spacing w:line="240" w:lineRule="auto"/>
        <w:rPr>
          <w:rFonts w:ascii="Arial" w:eastAsia="Arial" w:hAnsi="Arial" w:cs="Arial"/>
          <w:b/>
          <w:sz w:val="16"/>
          <w:szCs w:val="16"/>
        </w:rPr>
      </w:pPr>
      <w:r>
        <w:rPr>
          <w:rFonts w:ascii="Arial" w:eastAsia="Arial" w:hAnsi="Arial" w:cs="Arial"/>
          <w:b/>
          <w:sz w:val="16"/>
          <w:szCs w:val="16"/>
        </w:rPr>
        <w:t>Behavioral expectations</w:t>
      </w:r>
    </w:p>
    <w:p w:rsidR="004B4FA9" w:rsidRDefault="000D0D48">
      <w:pPr>
        <w:widowControl/>
        <w:numPr>
          <w:ilvl w:val="0"/>
          <w:numId w:val="16"/>
        </w:numPr>
        <w:spacing w:after="0" w:line="240" w:lineRule="auto"/>
        <w:rPr>
          <w:rFonts w:ascii="Arial" w:eastAsia="Arial" w:hAnsi="Arial" w:cs="Arial"/>
          <w:sz w:val="16"/>
          <w:szCs w:val="16"/>
        </w:rPr>
      </w:pPr>
      <w:r>
        <w:rPr>
          <w:rFonts w:ascii="Arial" w:eastAsia="Arial" w:hAnsi="Arial" w:cs="Arial"/>
          <w:sz w:val="16"/>
          <w:szCs w:val="16"/>
        </w:rPr>
        <w:t>Classroom Agreements (behavioral expectations) - develops agreements with students for how to treat each other respectfully and engage with one another productively</w:t>
      </w:r>
    </w:p>
    <w:p w:rsidR="004B4FA9" w:rsidRDefault="000D0D48">
      <w:pPr>
        <w:numPr>
          <w:ilvl w:val="0"/>
          <w:numId w:val="16"/>
        </w:numPr>
        <w:spacing w:after="0" w:line="240" w:lineRule="auto"/>
        <w:rPr>
          <w:rFonts w:ascii="Arial" w:eastAsia="Arial" w:hAnsi="Arial" w:cs="Arial"/>
          <w:sz w:val="16"/>
          <w:szCs w:val="16"/>
        </w:rPr>
      </w:pPr>
      <w:r>
        <w:rPr>
          <w:rFonts w:ascii="Arial" w:eastAsia="Arial" w:hAnsi="Arial" w:cs="Arial"/>
          <w:sz w:val="16"/>
          <w:szCs w:val="16"/>
        </w:rPr>
        <w:t>What To Do - is clear about "what to do" by giving speci</w:t>
      </w:r>
      <w:r>
        <w:rPr>
          <w:rFonts w:ascii="Arial" w:eastAsia="Arial" w:hAnsi="Arial" w:cs="Arial"/>
          <w:sz w:val="16"/>
          <w:szCs w:val="16"/>
        </w:rPr>
        <w:t xml:space="preserve">fic, concrete, sequential and observable directions </w:t>
      </w:r>
    </w:p>
    <w:p w:rsidR="004B4FA9" w:rsidRDefault="000D0D48">
      <w:pPr>
        <w:widowControl/>
        <w:numPr>
          <w:ilvl w:val="0"/>
          <w:numId w:val="16"/>
        </w:numPr>
        <w:spacing w:after="0" w:line="240" w:lineRule="auto"/>
        <w:rPr>
          <w:rFonts w:ascii="Arial" w:eastAsia="Arial" w:hAnsi="Arial" w:cs="Arial"/>
          <w:sz w:val="16"/>
          <w:szCs w:val="16"/>
        </w:rPr>
      </w:pPr>
      <w:r>
        <w:rPr>
          <w:rFonts w:ascii="Arial" w:eastAsia="Arial" w:hAnsi="Arial" w:cs="Arial"/>
          <w:sz w:val="16"/>
          <w:szCs w:val="16"/>
        </w:rPr>
        <w:t xml:space="preserve">Precise Praise - reinforces positive behavioral, academic, and social behaviors through delivering specific, real-time and genuine feedback to students and narrating positive behavior </w:t>
      </w:r>
    </w:p>
    <w:p w:rsidR="004B4FA9" w:rsidRDefault="000D0D48">
      <w:pPr>
        <w:widowControl/>
        <w:numPr>
          <w:ilvl w:val="0"/>
          <w:numId w:val="16"/>
        </w:numPr>
        <w:spacing w:after="0" w:line="240" w:lineRule="auto"/>
        <w:rPr>
          <w:rFonts w:ascii="Arial" w:eastAsia="Arial" w:hAnsi="Arial" w:cs="Arial"/>
          <w:sz w:val="16"/>
          <w:szCs w:val="16"/>
        </w:rPr>
      </w:pPr>
      <w:r>
        <w:rPr>
          <w:rFonts w:ascii="Arial" w:eastAsia="Arial" w:hAnsi="Arial" w:cs="Arial"/>
          <w:sz w:val="16"/>
          <w:szCs w:val="16"/>
        </w:rPr>
        <w:t xml:space="preserve">Effective Teacher </w:t>
      </w:r>
      <w:r>
        <w:rPr>
          <w:rFonts w:ascii="Arial" w:eastAsia="Arial" w:hAnsi="Arial" w:cs="Arial"/>
          <w:sz w:val="16"/>
          <w:szCs w:val="16"/>
        </w:rPr>
        <w:t xml:space="preserve">Voice - exudes confidence and poise in all verbal interactions with students through respectful use of language, engagement, positive tone, and register </w:t>
      </w:r>
    </w:p>
    <w:p w:rsidR="004B4FA9" w:rsidRDefault="000D0D48">
      <w:pPr>
        <w:widowControl/>
        <w:numPr>
          <w:ilvl w:val="0"/>
          <w:numId w:val="16"/>
        </w:numPr>
        <w:spacing w:after="0" w:line="240" w:lineRule="auto"/>
        <w:rPr>
          <w:rFonts w:ascii="Arial" w:eastAsia="Arial" w:hAnsi="Arial" w:cs="Arial"/>
          <w:sz w:val="16"/>
          <w:szCs w:val="16"/>
        </w:rPr>
      </w:pPr>
      <w:r>
        <w:rPr>
          <w:rFonts w:ascii="Arial" w:eastAsia="Arial" w:hAnsi="Arial" w:cs="Arial"/>
          <w:sz w:val="16"/>
          <w:szCs w:val="16"/>
        </w:rPr>
        <w:t xml:space="preserve">Awareness - is aware of his/her presence in the room (self) and aware of how students are interacting </w:t>
      </w:r>
      <w:r>
        <w:rPr>
          <w:rFonts w:ascii="Arial" w:eastAsia="Arial" w:hAnsi="Arial" w:cs="Arial"/>
          <w:sz w:val="16"/>
          <w:szCs w:val="16"/>
        </w:rPr>
        <w:t xml:space="preserve">with him/her and each other </w:t>
      </w:r>
    </w:p>
    <w:p w:rsidR="004B4FA9" w:rsidRDefault="000D0D48">
      <w:pPr>
        <w:widowControl/>
        <w:numPr>
          <w:ilvl w:val="0"/>
          <w:numId w:val="16"/>
        </w:numPr>
        <w:spacing w:after="0" w:line="240" w:lineRule="auto"/>
        <w:rPr>
          <w:rFonts w:ascii="Arial" w:eastAsia="Arial" w:hAnsi="Arial" w:cs="Arial"/>
          <w:sz w:val="16"/>
          <w:szCs w:val="16"/>
        </w:rPr>
      </w:pPr>
      <w:r>
        <w:rPr>
          <w:rFonts w:ascii="Arial" w:eastAsia="Arial" w:hAnsi="Arial" w:cs="Arial"/>
          <w:sz w:val="16"/>
          <w:szCs w:val="16"/>
        </w:rPr>
        <w:t xml:space="preserve">Off-Task - addresses all negative and off-task student behavior immediately and in a way that does not slow or disrupt lesson momentum </w:t>
      </w:r>
    </w:p>
    <w:p w:rsidR="004B4FA9" w:rsidRDefault="000D0D48">
      <w:pPr>
        <w:widowControl/>
        <w:numPr>
          <w:ilvl w:val="0"/>
          <w:numId w:val="16"/>
        </w:numPr>
        <w:spacing w:line="240" w:lineRule="auto"/>
        <w:rPr>
          <w:rFonts w:ascii="Arial" w:eastAsia="Arial" w:hAnsi="Arial" w:cs="Arial"/>
          <w:sz w:val="16"/>
          <w:szCs w:val="16"/>
        </w:rPr>
      </w:pPr>
      <w:r>
        <w:rPr>
          <w:rFonts w:ascii="Arial" w:eastAsia="Arial" w:hAnsi="Arial" w:cs="Arial"/>
          <w:sz w:val="16"/>
          <w:szCs w:val="16"/>
        </w:rPr>
        <w:t>Logical Consequences - issues logical and appropriate consequences as needed without hesita</w:t>
      </w:r>
      <w:r>
        <w:rPr>
          <w:rFonts w:ascii="Arial" w:eastAsia="Arial" w:hAnsi="Arial" w:cs="Arial"/>
          <w:sz w:val="16"/>
          <w:szCs w:val="16"/>
        </w:rPr>
        <w:t xml:space="preserve">tion, such that consequences are successful in changing student behavior </w:t>
      </w:r>
    </w:p>
    <w:p w:rsidR="004B4FA9" w:rsidRDefault="000D0D48">
      <w:pPr>
        <w:widowControl/>
        <w:rPr>
          <w:rFonts w:ascii="Arial" w:eastAsia="Arial" w:hAnsi="Arial" w:cs="Arial"/>
          <w:b/>
          <w:sz w:val="16"/>
          <w:szCs w:val="16"/>
        </w:rPr>
      </w:pPr>
      <w:r>
        <w:rPr>
          <w:rFonts w:ascii="Arial" w:eastAsia="Arial" w:hAnsi="Arial" w:cs="Arial"/>
          <w:b/>
          <w:sz w:val="16"/>
          <w:szCs w:val="16"/>
        </w:rPr>
        <w:t>Physical space</w:t>
      </w:r>
    </w:p>
    <w:p w:rsidR="004B4FA9" w:rsidRDefault="000D0D48">
      <w:pPr>
        <w:widowControl/>
        <w:numPr>
          <w:ilvl w:val="0"/>
          <w:numId w:val="20"/>
        </w:numPr>
        <w:spacing w:line="240" w:lineRule="auto"/>
        <w:rPr>
          <w:rFonts w:ascii="Arial" w:eastAsia="Arial" w:hAnsi="Arial" w:cs="Arial"/>
          <w:sz w:val="16"/>
          <w:szCs w:val="16"/>
        </w:rPr>
      </w:pPr>
      <w:r>
        <w:rPr>
          <w:rFonts w:ascii="Arial" w:eastAsia="Arial" w:hAnsi="Arial" w:cs="Arial"/>
          <w:sz w:val="16"/>
          <w:szCs w:val="16"/>
        </w:rPr>
        <w:t xml:space="preserve">Classroom Organization - organizes classroom; seating is arranged strategically to align with the purpose of the instructional activity </w:t>
      </w:r>
      <w:r>
        <w:rPr>
          <w:rFonts w:ascii="Arial" w:eastAsia="Arial" w:hAnsi="Arial" w:cs="Arial"/>
          <w:sz w:val="16"/>
          <w:szCs w:val="16"/>
        </w:rPr>
        <w:br/>
      </w:r>
    </w:p>
    <w:p w:rsidR="004B4FA9" w:rsidRDefault="000D0D48">
      <w:pPr>
        <w:widowControl/>
        <w:rPr>
          <w:rFonts w:ascii="Arial" w:eastAsia="Arial" w:hAnsi="Arial" w:cs="Arial"/>
          <w:b/>
          <w:sz w:val="16"/>
          <w:szCs w:val="16"/>
        </w:rPr>
      </w:pPr>
      <w:r>
        <w:rPr>
          <w:rFonts w:ascii="Arial" w:eastAsia="Arial" w:hAnsi="Arial" w:cs="Arial"/>
          <w:b/>
          <w:sz w:val="16"/>
          <w:szCs w:val="16"/>
        </w:rPr>
        <w:t>Culturally responsive teachin</w:t>
      </w:r>
      <w:r>
        <w:rPr>
          <w:rFonts w:ascii="Arial" w:eastAsia="Arial" w:hAnsi="Arial" w:cs="Arial"/>
          <w:b/>
          <w:sz w:val="16"/>
          <w:szCs w:val="16"/>
        </w:rPr>
        <w:t xml:space="preserve">g and learning </w:t>
      </w:r>
    </w:p>
    <w:p w:rsidR="004B4FA9" w:rsidRDefault="000D0D48">
      <w:pPr>
        <w:widowControl/>
        <w:numPr>
          <w:ilvl w:val="0"/>
          <w:numId w:val="6"/>
        </w:numPr>
        <w:spacing w:after="0" w:line="240" w:lineRule="auto"/>
        <w:rPr>
          <w:sz w:val="16"/>
          <w:szCs w:val="16"/>
        </w:rPr>
      </w:pPr>
      <w:r>
        <w:rPr>
          <w:rFonts w:ascii="Arial" w:eastAsia="Arial" w:hAnsi="Arial" w:cs="Arial"/>
          <w:sz w:val="16"/>
          <w:szCs w:val="16"/>
        </w:rPr>
        <w:t xml:space="preserve">Multiple Perspectives - incorporates multiple perspectives and multicultural examples into curricular materials, visual aids, and instructional approaches </w:t>
      </w:r>
    </w:p>
    <w:p w:rsidR="004B4FA9" w:rsidRDefault="000D0D48">
      <w:pPr>
        <w:widowControl/>
        <w:numPr>
          <w:ilvl w:val="0"/>
          <w:numId w:val="6"/>
        </w:numPr>
        <w:spacing w:line="240" w:lineRule="auto"/>
        <w:rPr>
          <w:sz w:val="16"/>
          <w:szCs w:val="16"/>
        </w:rPr>
      </w:pPr>
      <w:r>
        <w:rPr>
          <w:rFonts w:ascii="Arial" w:eastAsia="Arial" w:hAnsi="Arial" w:cs="Arial"/>
          <w:sz w:val="16"/>
          <w:szCs w:val="16"/>
        </w:rPr>
        <w:t xml:space="preserve">Multiple Methods - varies instructional methods (grouping, writing, independent work, etc.) based on knowledge of students’ learning styles </w:t>
      </w:r>
      <w:r>
        <w:rPr>
          <w:rFonts w:ascii="Arial" w:eastAsia="Arial" w:hAnsi="Arial" w:cs="Arial"/>
          <w:sz w:val="16"/>
          <w:szCs w:val="16"/>
        </w:rPr>
        <w:br/>
      </w:r>
      <w:r>
        <w:rPr>
          <w:rFonts w:ascii="Arial" w:eastAsia="Arial" w:hAnsi="Arial" w:cs="Arial"/>
          <w:sz w:val="16"/>
          <w:szCs w:val="16"/>
        </w:rPr>
        <w:br/>
      </w:r>
      <w:r>
        <w:rPr>
          <w:rFonts w:ascii="Arial" w:eastAsia="Arial" w:hAnsi="Arial" w:cs="Arial"/>
          <w:sz w:val="16"/>
          <w:szCs w:val="16"/>
        </w:rPr>
        <w:br/>
      </w:r>
      <w:r>
        <w:rPr>
          <w:rFonts w:ascii="Arial" w:eastAsia="Arial" w:hAnsi="Arial" w:cs="Arial"/>
          <w:sz w:val="16"/>
          <w:szCs w:val="16"/>
        </w:rPr>
        <w:br/>
      </w:r>
      <w:r>
        <w:rPr>
          <w:rFonts w:ascii="Arial" w:eastAsia="Arial" w:hAnsi="Arial" w:cs="Arial"/>
          <w:sz w:val="16"/>
          <w:szCs w:val="16"/>
        </w:rPr>
        <w:br/>
      </w:r>
    </w:p>
    <w:p w:rsidR="004B4FA9" w:rsidRDefault="000D0D48">
      <w:pPr>
        <w:pStyle w:val="Heading1"/>
        <w:spacing w:after="0" w:line="240" w:lineRule="auto"/>
        <w:rPr>
          <w:rFonts w:ascii="Arial" w:eastAsia="Arial" w:hAnsi="Arial" w:cs="Arial"/>
          <w:b/>
          <w:color w:val="000000"/>
          <w:sz w:val="22"/>
          <w:szCs w:val="22"/>
        </w:rPr>
      </w:pPr>
      <w:r>
        <w:rPr>
          <w:rFonts w:ascii="Arial" w:eastAsia="Arial" w:hAnsi="Arial" w:cs="Arial"/>
          <w:b/>
          <w:noProof/>
          <w:color w:val="000000"/>
          <w:sz w:val="22"/>
          <w:szCs w:val="22"/>
        </w:rPr>
        <w:drawing>
          <wp:inline distT="114300" distB="114300" distL="114300" distR="114300">
            <wp:extent cx="462143" cy="55721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62143" cy="557213"/>
                    </a:xfrm>
                    <a:prstGeom prst="rect">
                      <a:avLst/>
                    </a:prstGeom>
                    <a:ln/>
                  </pic:spPr>
                </pic:pic>
              </a:graphicData>
            </a:graphic>
          </wp:inline>
        </w:drawing>
      </w:r>
      <w:r>
        <w:rPr>
          <w:rFonts w:ascii="Arial" w:eastAsia="Arial" w:hAnsi="Arial" w:cs="Arial"/>
          <w:b/>
          <w:color w:val="000000"/>
          <w:sz w:val="22"/>
          <w:szCs w:val="22"/>
        </w:rPr>
        <w:t xml:space="preserve">3. ESSENTIAL CONTENT  </w:t>
      </w:r>
    </w:p>
    <w:p w:rsidR="004B4FA9" w:rsidRDefault="000D0D48">
      <w:pPr>
        <w:pStyle w:val="Heading1"/>
        <w:widowControl/>
        <w:spacing w:after="0" w:line="240" w:lineRule="auto"/>
        <w:ind w:right="90"/>
        <w:rPr>
          <w:rFonts w:ascii="Arial" w:eastAsia="Arial" w:hAnsi="Arial" w:cs="Arial"/>
          <w:sz w:val="22"/>
          <w:szCs w:val="22"/>
        </w:rPr>
      </w:pPr>
      <w:r>
        <w:rPr>
          <w:rFonts w:ascii="Arial" w:eastAsia="Arial" w:hAnsi="Arial" w:cs="Arial"/>
          <w:color w:val="000000"/>
          <w:sz w:val="22"/>
          <w:szCs w:val="22"/>
        </w:rPr>
        <w:t xml:space="preserve">Are all students being challenged with rigorous and relevant content aligned to the appropriate standards and lesson objective? </w:t>
      </w:r>
    </w:p>
    <w:p w:rsidR="004B4FA9" w:rsidRDefault="004B4FA9">
      <w:pPr>
        <w:spacing w:after="0"/>
        <w:rPr>
          <w:rFonts w:ascii="Arial" w:eastAsia="Arial" w:hAnsi="Arial" w:cs="Arial"/>
          <w:sz w:val="22"/>
          <w:szCs w:val="22"/>
        </w:rPr>
      </w:pPr>
    </w:p>
    <w:tbl>
      <w:tblPr>
        <w:tblStyle w:val="a1"/>
        <w:tblW w:w="13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gridCol w:w="7620"/>
      </w:tblGrid>
      <w:tr w:rsidR="004B4FA9">
        <w:trPr>
          <w:trHeight w:val="300"/>
        </w:trPr>
        <w:tc>
          <w:tcPr>
            <w:tcW w:w="5955" w:type="dxa"/>
            <w:shd w:val="clear" w:color="auto" w:fill="2788BC"/>
            <w:tcMar>
              <w:top w:w="43" w:type="dxa"/>
              <w:left w:w="43" w:type="dxa"/>
              <w:bottom w:w="43" w:type="dxa"/>
              <w:right w:w="43" w:type="dxa"/>
            </w:tcMar>
            <w:vAlign w:val="center"/>
          </w:tcPr>
          <w:p w:rsidR="004B4FA9" w:rsidRDefault="000D0D48">
            <w:pPr>
              <w:pStyle w:val="Heading3"/>
              <w:keepNext/>
              <w:keepLines/>
              <w:widowControl/>
              <w:spacing w:line="240" w:lineRule="auto"/>
              <w:ind w:right="90" w:firstLine="90"/>
              <w:rPr>
                <w:rFonts w:ascii="Arial" w:eastAsia="Arial" w:hAnsi="Arial" w:cs="Arial"/>
                <w:color w:val="FFFFFF"/>
                <w:sz w:val="22"/>
                <w:szCs w:val="22"/>
              </w:rPr>
            </w:pPr>
            <w:bookmarkStart w:id="26" w:name="_30j0zll" w:colFirst="0" w:colLast="0"/>
            <w:bookmarkEnd w:id="26"/>
            <w:r>
              <w:rPr>
                <w:rFonts w:ascii="Arial" w:eastAsia="Arial" w:hAnsi="Arial" w:cs="Arial"/>
                <w:color w:val="FFFFFF"/>
                <w:sz w:val="22"/>
                <w:szCs w:val="22"/>
              </w:rPr>
              <w:lastRenderedPageBreak/>
              <w:t>OBSERVABLE  STUDENT BEHAVIORS</w:t>
            </w:r>
          </w:p>
        </w:tc>
        <w:tc>
          <w:tcPr>
            <w:tcW w:w="7620" w:type="dxa"/>
            <w:shd w:val="clear" w:color="auto" w:fill="2788BC"/>
            <w:tcMar>
              <w:top w:w="43" w:type="dxa"/>
              <w:left w:w="43" w:type="dxa"/>
              <w:bottom w:w="43" w:type="dxa"/>
              <w:right w:w="43" w:type="dxa"/>
            </w:tcMar>
            <w:vAlign w:val="center"/>
          </w:tcPr>
          <w:p w:rsidR="004B4FA9" w:rsidRDefault="000D0D48">
            <w:pPr>
              <w:pStyle w:val="Heading3"/>
              <w:keepNext/>
              <w:keepLines/>
              <w:widowControl/>
              <w:spacing w:line="240" w:lineRule="auto"/>
              <w:ind w:left="47" w:right="90"/>
              <w:rPr>
                <w:rFonts w:ascii="Arial" w:eastAsia="Arial" w:hAnsi="Arial" w:cs="Arial"/>
                <w:color w:val="FFFFFF"/>
                <w:sz w:val="22"/>
                <w:szCs w:val="22"/>
              </w:rPr>
            </w:pPr>
            <w:bookmarkStart w:id="27" w:name="_hpb9esagzsuf" w:colFirst="0" w:colLast="0"/>
            <w:bookmarkEnd w:id="27"/>
            <w:r>
              <w:rPr>
                <w:rFonts w:ascii="Arial" w:eastAsia="Arial" w:hAnsi="Arial" w:cs="Arial"/>
                <w:color w:val="FFFFFF"/>
                <w:sz w:val="22"/>
                <w:szCs w:val="22"/>
              </w:rPr>
              <w:t>CORE TEACHER BEHAVIORS</w:t>
            </w:r>
          </w:p>
        </w:tc>
      </w:tr>
      <w:tr w:rsidR="004B4FA9">
        <w:trPr>
          <w:trHeight w:val="840"/>
        </w:trPr>
        <w:tc>
          <w:tcPr>
            <w:tcW w:w="5955" w:type="dxa"/>
            <w:vMerge w:val="restart"/>
            <w:tcMar>
              <w:top w:w="43" w:type="dxa"/>
              <w:left w:w="43" w:type="dxa"/>
              <w:bottom w:w="43" w:type="dxa"/>
              <w:right w:w="43" w:type="dxa"/>
            </w:tcMar>
          </w:tcPr>
          <w:p w:rsidR="004B4FA9" w:rsidRDefault="000D0D48">
            <w:pPr>
              <w:widowControl/>
              <w:numPr>
                <w:ilvl w:val="0"/>
                <w:numId w:val="7"/>
              </w:numPr>
              <w:spacing w:after="0" w:line="240" w:lineRule="auto"/>
              <w:ind w:right="90"/>
              <w:rPr>
                <w:rFonts w:ascii="Arial" w:eastAsia="Arial" w:hAnsi="Arial" w:cs="Arial"/>
                <w:sz w:val="22"/>
                <w:szCs w:val="22"/>
              </w:rPr>
            </w:pPr>
            <w:r>
              <w:rPr>
                <w:rFonts w:ascii="Arial" w:eastAsia="Arial" w:hAnsi="Arial" w:cs="Arial"/>
                <w:sz w:val="22"/>
                <w:szCs w:val="22"/>
              </w:rPr>
              <w:t xml:space="preserve">Students are engaged in mastering standards-based, culturally relevant and grade-appropriate content (E.g., lesson objectives, texts, instructional tasks, questions, etc.) </w:t>
            </w:r>
          </w:p>
          <w:p w:rsidR="004B4FA9" w:rsidRDefault="000D0D48">
            <w:pPr>
              <w:widowControl/>
              <w:numPr>
                <w:ilvl w:val="0"/>
                <w:numId w:val="7"/>
              </w:numPr>
              <w:pBdr>
                <w:top w:val="nil"/>
                <w:left w:val="nil"/>
                <w:bottom w:val="nil"/>
                <w:right w:val="nil"/>
                <w:between w:val="nil"/>
              </w:pBdr>
              <w:spacing w:after="0" w:line="240" w:lineRule="auto"/>
              <w:ind w:right="90"/>
              <w:rPr>
                <w:rFonts w:ascii="Arial" w:eastAsia="Arial" w:hAnsi="Arial" w:cs="Arial"/>
                <w:sz w:val="22"/>
                <w:szCs w:val="22"/>
              </w:rPr>
            </w:pPr>
            <w:r>
              <w:rPr>
                <w:rFonts w:ascii="Arial" w:eastAsia="Arial" w:hAnsi="Arial" w:cs="Arial"/>
                <w:sz w:val="22"/>
                <w:szCs w:val="22"/>
              </w:rPr>
              <w:t>Students use instructional materials (E.g., texts, questions, problems, exercises a</w:t>
            </w:r>
            <w:r>
              <w:rPr>
                <w:rFonts w:ascii="Arial" w:eastAsia="Arial" w:hAnsi="Arial" w:cs="Arial"/>
                <w:sz w:val="22"/>
                <w:szCs w:val="22"/>
              </w:rPr>
              <w:t>nd assessments, etc.) that are appropriately demanding and require students to use evidence to demonstrate understanding and support their ideas</w:t>
            </w:r>
          </w:p>
          <w:p w:rsidR="004B4FA9" w:rsidRDefault="000D0D48">
            <w:pPr>
              <w:widowControl/>
              <w:numPr>
                <w:ilvl w:val="0"/>
                <w:numId w:val="7"/>
              </w:numPr>
              <w:pBdr>
                <w:top w:val="nil"/>
                <w:left w:val="nil"/>
                <w:bottom w:val="nil"/>
                <w:right w:val="nil"/>
                <w:between w:val="nil"/>
              </w:pBdr>
              <w:spacing w:after="0" w:line="240" w:lineRule="auto"/>
              <w:ind w:right="90"/>
              <w:rPr>
                <w:rFonts w:ascii="Arial" w:eastAsia="Arial" w:hAnsi="Arial" w:cs="Arial"/>
                <w:sz w:val="22"/>
                <w:szCs w:val="22"/>
              </w:rPr>
            </w:pPr>
            <w:r>
              <w:rPr>
                <w:rFonts w:ascii="Arial" w:eastAsia="Arial" w:hAnsi="Arial" w:cs="Arial"/>
                <w:sz w:val="22"/>
                <w:szCs w:val="22"/>
              </w:rPr>
              <w:t>Students can fully and readily answer the questions: What are you learning? How does it help you in this class?</w:t>
            </w:r>
            <w:r>
              <w:rPr>
                <w:rFonts w:ascii="Arial" w:eastAsia="Arial" w:hAnsi="Arial" w:cs="Arial"/>
                <w:sz w:val="22"/>
                <w:szCs w:val="22"/>
              </w:rPr>
              <w:t xml:space="preserve"> How is it connected to other areas of study and your daily life?</w:t>
            </w:r>
          </w:p>
          <w:p w:rsidR="004B4FA9" w:rsidRDefault="000D0D48">
            <w:pPr>
              <w:widowControl/>
              <w:numPr>
                <w:ilvl w:val="0"/>
                <w:numId w:val="7"/>
              </w:numPr>
              <w:pBdr>
                <w:top w:val="nil"/>
                <w:left w:val="nil"/>
                <w:bottom w:val="nil"/>
                <w:right w:val="nil"/>
                <w:between w:val="nil"/>
              </w:pBdr>
              <w:spacing w:after="0" w:line="240" w:lineRule="auto"/>
              <w:ind w:right="90"/>
              <w:rPr>
                <w:rFonts w:ascii="Arial" w:eastAsia="Arial" w:hAnsi="Arial" w:cs="Arial"/>
                <w:sz w:val="22"/>
                <w:szCs w:val="22"/>
              </w:rPr>
            </w:pPr>
            <w:r>
              <w:rPr>
                <w:rFonts w:ascii="Arial" w:eastAsia="Arial" w:hAnsi="Arial" w:cs="Arial"/>
                <w:sz w:val="22"/>
                <w:szCs w:val="22"/>
              </w:rPr>
              <w:t xml:space="preserve">Students have sufficient time for independent practice, exploration, and learning with peers </w:t>
            </w:r>
          </w:p>
          <w:p w:rsidR="004B4FA9" w:rsidRDefault="004B4FA9">
            <w:pPr>
              <w:widowControl/>
              <w:spacing w:after="0" w:line="240" w:lineRule="auto"/>
              <w:ind w:right="90"/>
              <w:rPr>
                <w:rFonts w:ascii="Arial" w:eastAsia="Arial" w:hAnsi="Arial" w:cs="Arial"/>
                <w:sz w:val="22"/>
                <w:szCs w:val="22"/>
              </w:rPr>
            </w:pPr>
          </w:p>
        </w:tc>
        <w:tc>
          <w:tcPr>
            <w:tcW w:w="7620" w:type="dxa"/>
            <w:tcMar>
              <w:top w:w="43" w:type="dxa"/>
              <w:left w:w="43" w:type="dxa"/>
              <w:bottom w:w="43" w:type="dxa"/>
              <w:right w:w="43" w:type="dxa"/>
            </w:tcMar>
          </w:tcPr>
          <w:p w:rsidR="004B4FA9" w:rsidRDefault="000D0D48">
            <w:pPr>
              <w:widowControl/>
              <w:spacing w:after="0" w:line="240" w:lineRule="auto"/>
              <w:ind w:right="90"/>
              <w:rPr>
                <w:rFonts w:ascii="Arial" w:eastAsia="Arial" w:hAnsi="Arial" w:cs="Arial"/>
                <w:sz w:val="22"/>
                <w:szCs w:val="22"/>
              </w:rPr>
            </w:pPr>
            <w:r>
              <w:rPr>
                <w:rFonts w:ascii="Arial" w:eastAsia="Arial" w:hAnsi="Arial" w:cs="Arial"/>
                <w:b/>
                <w:sz w:val="22"/>
                <w:szCs w:val="22"/>
              </w:rPr>
              <w:t xml:space="preserve">Daily Lesson Planning: </w:t>
            </w:r>
            <w:r>
              <w:rPr>
                <w:rFonts w:ascii="Arial" w:eastAsia="Arial" w:hAnsi="Arial" w:cs="Arial"/>
                <w:sz w:val="22"/>
                <w:szCs w:val="22"/>
              </w:rPr>
              <w:t xml:space="preserve">Designs daily lesson plans that reflect all components of quality plans </w:t>
            </w:r>
            <w:r>
              <w:rPr>
                <w:rFonts w:ascii="Arial" w:eastAsia="Arial" w:hAnsi="Arial" w:cs="Arial"/>
                <w:sz w:val="22"/>
                <w:szCs w:val="22"/>
              </w:rPr>
              <w:t xml:space="preserve">(aligned to performance-based objectives; uses specific, measurable, attainable, relevant, timely (SMART) lesson objectives; incorporates standards-aligned content and activities; uses appropriate instructional practices and selects appropriately rigorous </w:t>
            </w:r>
            <w:r>
              <w:rPr>
                <w:rFonts w:ascii="Arial" w:eastAsia="Arial" w:hAnsi="Arial" w:cs="Arial"/>
                <w:sz w:val="22"/>
                <w:szCs w:val="22"/>
              </w:rPr>
              <w:t xml:space="preserve">instructional materials; employs gradual release; utilizes aligned criteria for success; uses differentiated support for students based on process, product, environment, and content) </w:t>
            </w:r>
          </w:p>
        </w:tc>
      </w:tr>
      <w:tr w:rsidR="004B4FA9">
        <w:trPr>
          <w:trHeight w:val="980"/>
        </w:trPr>
        <w:tc>
          <w:tcPr>
            <w:tcW w:w="5955" w:type="dxa"/>
            <w:vMerge/>
            <w:tcBorders>
              <w:bottom w:val="single" w:sz="4" w:space="0" w:color="000000"/>
            </w:tcBorders>
            <w:tcMar>
              <w:top w:w="43" w:type="dxa"/>
              <w:left w:w="43" w:type="dxa"/>
              <w:bottom w:w="43" w:type="dxa"/>
              <w:right w:w="43" w:type="dxa"/>
            </w:tcMar>
          </w:tcPr>
          <w:p w:rsidR="004B4FA9" w:rsidRDefault="004B4FA9">
            <w:pPr>
              <w:widowControl/>
              <w:spacing w:after="0" w:line="240" w:lineRule="auto"/>
              <w:ind w:right="90"/>
              <w:rPr>
                <w:rFonts w:ascii="Arial" w:eastAsia="Arial" w:hAnsi="Arial" w:cs="Arial"/>
                <w:sz w:val="22"/>
                <w:szCs w:val="22"/>
              </w:rPr>
            </w:pPr>
          </w:p>
        </w:tc>
        <w:tc>
          <w:tcPr>
            <w:tcW w:w="7620" w:type="dxa"/>
            <w:tcBorders>
              <w:bottom w:val="single" w:sz="4" w:space="0" w:color="000000"/>
            </w:tcBorders>
            <w:tcMar>
              <w:top w:w="43" w:type="dxa"/>
              <w:left w:w="43" w:type="dxa"/>
              <w:bottom w:w="43" w:type="dxa"/>
              <w:right w:w="43" w:type="dxa"/>
            </w:tcMar>
          </w:tcPr>
          <w:p w:rsidR="004B4FA9" w:rsidRDefault="000D0D48">
            <w:pPr>
              <w:widowControl/>
              <w:rPr>
                <w:rFonts w:ascii="Arial" w:eastAsia="Arial" w:hAnsi="Arial" w:cs="Arial"/>
                <w:strike/>
                <w:sz w:val="22"/>
                <w:szCs w:val="22"/>
              </w:rPr>
            </w:pPr>
            <w:r>
              <w:rPr>
                <w:rFonts w:ascii="Arial" w:eastAsia="Arial" w:hAnsi="Arial" w:cs="Arial"/>
                <w:b/>
                <w:sz w:val="22"/>
                <w:szCs w:val="22"/>
              </w:rPr>
              <w:t>Rigorous Instructional Materials/Resources:</w:t>
            </w:r>
            <w:r>
              <w:rPr>
                <w:rFonts w:ascii="Arial" w:eastAsia="Arial" w:hAnsi="Arial" w:cs="Arial"/>
                <w:sz w:val="22"/>
                <w:szCs w:val="22"/>
              </w:rPr>
              <w:t xml:space="preserve"> Selects instructional materials (E.g., texts, tasks, questions, prompts, and exercises, etc.) that are appropriately demanding, culturally relevant, and require students to use evidence to demonstrate understanding and support for their ideas. Materials a</w:t>
            </w:r>
            <w:r>
              <w:rPr>
                <w:rFonts w:ascii="Arial" w:eastAsia="Arial" w:hAnsi="Arial" w:cs="Arial"/>
                <w:sz w:val="22"/>
                <w:szCs w:val="22"/>
              </w:rPr>
              <w:t>re appropriately differentiated (based on process, product, environment, and content) to meet students unique academic needs and strengths</w:t>
            </w:r>
          </w:p>
        </w:tc>
      </w:tr>
      <w:tr w:rsidR="004B4FA9">
        <w:trPr>
          <w:trHeight w:val="980"/>
        </w:trPr>
        <w:tc>
          <w:tcPr>
            <w:tcW w:w="5955" w:type="dxa"/>
            <w:vMerge/>
            <w:tcBorders>
              <w:bottom w:val="single" w:sz="4" w:space="0" w:color="000000"/>
            </w:tcBorders>
            <w:tcMar>
              <w:top w:w="43" w:type="dxa"/>
              <w:left w:w="43" w:type="dxa"/>
              <w:bottom w:w="43" w:type="dxa"/>
              <w:right w:w="43" w:type="dxa"/>
            </w:tcMar>
          </w:tcPr>
          <w:p w:rsidR="004B4FA9" w:rsidRDefault="004B4FA9">
            <w:pPr>
              <w:widowControl/>
              <w:spacing w:after="0" w:line="240" w:lineRule="auto"/>
              <w:ind w:right="90"/>
              <w:rPr>
                <w:rFonts w:ascii="Arial" w:eastAsia="Arial" w:hAnsi="Arial" w:cs="Arial"/>
                <w:sz w:val="22"/>
                <w:szCs w:val="22"/>
              </w:rPr>
            </w:pPr>
          </w:p>
        </w:tc>
        <w:tc>
          <w:tcPr>
            <w:tcW w:w="7620" w:type="dxa"/>
            <w:tcBorders>
              <w:bottom w:val="single" w:sz="4" w:space="0" w:color="000000"/>
            </w:tcBorders>
            <w:tcMar>
              <w:top w:w="43" w:type="dxa"/>
              <w:left w:w="43" w:type="dxa"/>
              <w:bottom w:w="43" w:type="dxa"/>
              <w:right w:w="43" w:type="dxa"/>
            </w:tcMar>
          </w:tcPr>
          <w:p w:rsidR="004B4FA9" w:rsidRDefault="000D0D48">
            <w:pPr>
              <w:widowControl/>
              <w:spacing w:after="0" w:line="240" w:lineRule="auto"/>
              <w:ind w:left="47" w:right="90"/>
              <w:rPr>
                <w:rFonts w:ascii="Arial" w:eastAsia="Arial" w:hAnsi="Arial" w:cs="Arial"/>
                <w:b/>
                <w:sz w:val="22"/>
                <w:szCs w:val="22"/>
              </w:rPr>
            </w:pPr>
            <w:r>
              <w:rPr>
                <w:rFonts w:ascii="Arial" w:eastAsia="Arial" w:hAnsi="Arial" w:cs="Arial"/>
                <w:b/>
                <w:sz w:val="22"/>
                <w:szCs w:val="22"/>
              </w:rPr>
              <w:t xml:space="preserve">Lesson Execution: </w:t>
            </w:r>
            <w:r>
              <w:rPr>
                <w:rFonts w:ascii="Arial" w:eastAsia="Arial" w:hAnsi="Arial" w:cs="Arial"/>
                <w:sz w:val="22"/>
                <w:szCs w:val="22"/>
              </w:rPr>
              <w:t xml:space="preserve">Delivers lesson in a well-organized, clear and accessible manner, incorporating gradual release; </w:t>
            </w:r>
            <w:r>
              <w:rPr>
                <w:rFonts w:ascii="Arial" w:eastAsia="Arial" w:hAnsi="Arial" w:cs="Arial"/>
                <w:sz w:val="22"/>
                <w:szCs w:val="22"/>
              </w:rPr>
              <w:t>uses relevant data to adjust course and re-teach as needed; lesson framing reflects all  components of a well-framed lesson (communicating objective and purpose, connecting lesson to big ideas in the unit and prior learning, etc.)</w:t>
            </w:r>
          </w:p>
        </w:tc>
      </w:tr>
      <w:tr w:rsidR="004B4FA9">
        <w:trPr>
          <w:trHeight w:val="980"/>
        </w:trPr>
        <w:tc>
          <w:tcPr>
            <w:tcW w:w="5955" w:type="dxa"/>
            <w:vMerge/>
            <w:tcBorders>
              <w:bottom w:val="single" w:sz="4" w:space="0" w:color="000000"/>
            </w:tcBorders>
            <w:tcMar>
              <w:top w:w="43" w:type="dxa"/>
              <w:left w:w="43" w:type="dxa"/>
              <w:bottom w:w="43" w:type="dxa"/>
              <w:right w:w="43" w:type="dxa"/>
            </w:tcMar>
          </w:tcPr>
          <w:p w:rsidR="004B4FA9" w:rsidRDefault="004B4FA9">
            <w:pPr>
              <w:widowControl/>
              <w:spacing w:after="0" w:line="240" w:lineRule="auto"/>
              <w:ind w:right="90"/>
              <w:rPr>
                <w:rFonts w:ascii="Arial" w:eastAsia="Arial" w:hAnsi="Arial" w:cs="Arial"/>
                <w:sz w:val="22"/>
                <w:szCs w:val="22"/>
              </w:rPr>
            </w:pPr>
          </w:p>
        </w:tc>
        <w:tc>
          <w:tcPr>
            <w:tcW w:w="7620" w:type="dxa"/>
            <w:tcBorders>
              <w:bottom w:val="single" w:sz="4" w:space="0" w:color="000000"/>
            </w:tcBorders>
            <w:tcMar>
              <w:top w:w="43" w:type="dxa"/>
              <w:left w:w="43" w:type="dxa"/>
              <w:bottom w:w="43" w:type="dxa"/>
              <w:right w:w="43" w:type="dxa"/>
            </w:tcMar>
          </w:tcPr>
          <w:p w:rsidR="004B4FA9" w:rsidRDefault="000D0D48">
            <w:pPr>
              <w:spacing w:after="0" w:line="240" w:lineRule="auto"/>
              <w:rPr>
                <w:rFonts w:ascii="Arial" w:eastAsia="Arial" w:hAnsi="Arial" w:cs="Arial"/>
                <w:b/>
                <w:sz w:val="22"/>
                <w:szCs w:val="22"/>
              </w:rPr>
            </w:pPr>
            <w:r>
              <w:rPr>
                <w:rFonts w:ascii="Arial" w:eastAsia="Arial" w:hAnsi="Arial" w:cs="Arial"/>
                <w:b/>
                <w:sz w:val="22"/>
                <w:szCs w:val="22"/>
              </w:rPr>
              <w:t>Pacing:</w:t>
            </w:r>
            <w:r>
              <w:rPr>
                <w:rFonts w:ascii="Arial" w:eastAsia="Arial" w:hAnsi="Arial" w:cs="Arial"/>
                <w:sz w:val="22"/>
                <w:szCs w:val="22"/>
              </w:rPr>
              <w:t xml:space="preserve"> Maintains an in</w:t>
            </w:r>
            <w:r>
              <w:rPr>
                <w:rFonts w:ascii="Arial" w:eastAsia="Arial" w:hAnsi="Arial" w:cs="Arial"/>
                <w:sz w:val="22"/>
                <w:szCs w:val="22"/>
              </w:rPr>
              <w:t>tentional pace that supports student mastery of the standards, maximizing instructional time and engagement</w:t>
            </w:r>
          </w:p>
        </w:tc>
      </w:tr>
    </w:tbl>
    <w:p w:rsidR="004B4FA9" w:rsidRDefault="000D0D48">
      <w:pPr>
        <w:spacing w:after="0"/>
        <w:rPr>
          <w:rFonts w:ascii="Arial" w:eastAsia="Arial" w:hAnsi="Arial" w:cs="Arial"/>
          <w:b/>
          <w:sz w:val="22"/>
          <w:szCs w:val="22"/>
        </w:rPr>
      </w:pPr>
      <w:r>
        <w:rPr>
          <w:rFonts w:ascii="Arial" w:eastAsia="Arial" w:hAnsi="Arial" w:cs="Arial"/>
          <w:b/>
          <w:sz w:val="22"/>
          <w:szCs w:val="22"/>
        </w:rPr>
        <w:br/>
        <w:t>Core Teacher Skills</w:t>
      </w:r>
    </w:p>
    <w:p w:rsidR="004B4FA9" w:rsidRDefault="000D0D48">
      <w:pPr>
        <w:pStyle w:val="Heading3"/>
        <w:keepNext/>
        <w:keepLines/>
        <w:widowControl/>
        <w:spacing w:after="60"/>
        <w:rPr>
          <w:rFonts w:ascii="Arial" w:eastAsia="Arial" w:hAnsi="Arial" w:cs="Arial"/>
        </w:rPr>
      </w:pPr>
      <w:r>
        <w:rPr>
          <w:rFonts w:ascii="Arial" w:eastAsia="Arial" w:hAnsi="Arial" w:cs="Arial"/>
          <w:sz w:val="16"/>
          <w:szCs w:val="16"/>
        </w:rPr>
        <w:br/>
      </w:r>
      <w:r>
        <w:rPr>
          <w:rFonts w:ascii="Arial" w:eastAsia="Arial" w:hAnsi="Arial" w:cs="Arial"/>
        </w:rPr>
        <w:t>Daily lesson planning</w:t>
      </w:r>
    </w:p>
    <w:p w:rsidR="004B4FA9" w:rsidRDefault="000D0D48">
      <w:pPr>
        <w:widowControl/>
        <w:numPr>
          <w:ilvl w:val="0"/>
          <w:numId w:val="5"/>
        </w:numPr>
        <w:spacing w:after="0"/>
        <w:rPr>
          <w:rFonts w:ascii="Arial" w:eastAsia="Arial" w:hAnsi="Arial" w:cs="Arial"/>
          <w:color w:val="000000"/>
        </w:rPr>
      </w:pPr>
      <w:r>
        <w:rPr>
          <w:rFonts w:ascii="Arial" w:eastAsia="Arial" w:hAnsi="Arial" w:cs="Arial"/>
        </w:rPr>
        <w:t>Performance-Based Objective - creates a standards-based objective (accessible to students, teacher, and observers) linked to the content and aligned to a higher order thinking skill (APS Instructional Practice #1)</w:t>
      </w:r>
    </w:p>
    <w:p w:rsidR="004B4FA9" w:rsidRDefault="000D0D48">
      <w:pPr>
        <w:widowControl/>
        <w:numPr>
          <w:ilvl w:val="0"/>
          <w:numId w:val="5"/>
        </w:numPr>
        <w:spacing w:after="0"/>
        <w:rPr>
          <w:rFonts w:ascii="Arial" w:eastAsia="Arial" w:hAnsi="Arial" w:cs="Arial"/>
        </w:rPr>
      </w:pPr>
      <w:r>
        <w:rPr>
          <w:rFonts w:ascii="Arial" w:eastAsia="Arial" w:hAnsi="Arial" w:cs="Arial"/>
        </w:rPr>
        <w:t>Lesson Progression - designs a logical and</w:t>
      </w:r>
      <w:r>
        <w:rPr>
          <w:rFonts w:ascii="Arial" w:eastAsia="Arial" w:hAnsi="Arial" w:cs="Arial"/>
        </w:rPr>
        <w:t xml:space="preserve"> aligned sequence of lesson plans within a unit to achieve unit objectives</w:t>
      </w:r>
    </w:p>
    <w:p w:rsidR="004B4FA9" w:rsidRDefault="000D0D48">
      <w:pPr>
        <w:widowControl/>
        <w:numPr>
          <w:ilvl w:val="0"/>
          <w:numId w:val="5"/>
        </w:numPr>
        <w:spacing w:after="0"/>
        <w:rPr>
          <w:rFonts w:ascii="Arial" w:eastAsia="Arial" w:hAnsi="Arial" w:cs="Arial"/>
          <w:color w:val="000000"/>
        </w:rPr>
      </w:pPr>
      <w:r>
        <w:rPr>
          <w:rFonts w:ascii="Arial" w:eastAsia="Arial" w:hAnsi="Arial" w:cs="Arial"/>
        </w:rPr>
        <w:t>Academic Language - designs curriculum-driven opportunities to determine the meaning of general and domain specific words, phrases and symbols (APS Instructional Practice #2)</w:t>
      </w:r>
    </w:p>
    <w:p w:rsidR="004B4FA9" w:rsidRDefault="000D0D48">
      <w:pPr>
        <w:widowControl/>
        <w:numPr>
          <w:ilvl w:val="0"/>
          <w:numId w:val="5"/>
        </w:numPr>
        <w:spacing w:after="0"/>
        <w:rPr>
          <w:rFonts w:ascii="Arial" w:eastAsia="Arial" w:hAnsi="Arial" w:cs="Arial"/>
          <w:color w:val="000000"/>
        </w:rPr>
      </w:pPr>
      <w:r>
        <w:rPr>
          <w:rFonts w:ascii="Arial" w:eastAsia="Arial" w:hAnsi="Arial" w:cs="Arial"/>
        </w:rPr>
        <w:lastRenderedPageBreak/>
        <w:t>Gradua</w:t>
      </w:r>
      <w:r>
        <w:rPr>
          <w:rFonts w:ascii="Arial" w:eastAsia="Arial" w:hAnsi="Arial" w:cs="Arial"/>
        </w:rPr>
        <w:t>l Release of Responsibility - designs lessons to gradually release responsibility to students, from teacher dependence to student independence (APS Instructional Practice #3)</w:t>
      </w:r>
    </w:p>
    <w:p w:rsidR="004B4FA9" w:rsidRDefault="000D0D48">
      <w:pPr>
        <w:widowControl/>
        <w:numPr>
          <w:ilvl w:val="0"/>
          <w:numId w:val="5"/>
        </w:numPr>
        <w:spacing w:after="0"/>
        <w:rPr>
          <w:rFonts w:ascii="Arial" w:eastAsia="Arial" w:hAnsi="Arial" w:cs="Arial"/>
          <w:color w:val="000000"/>
        </w:rPr>
      </w:pPr>
      <w:r>
        <w:rPr>
          <w:rFonts w:ascii="Arial" w:eastAsia="Arial" w:hAnsi="Arial" w:cs="Arial"/>
        </w:rPr>
        <w:t>Lesson Internalization - invests the time to internalize the big ideas, objective</w:t>
      </w:r>
      <w:r>
        <w:rPr>
          <w:rFonts w:ascii="Arial" w:eastAsia="Arial" w:hAnsi="Arial" w:cs="Arial"/>
        </w:rPr>
        <w:t xml:space="preserve">s, criteria for success, and sequence of lesson to deliver lessons clearly and accurately </w:t>
      </w:r>
    </w:p>
    <w:p w:rsidR="004B4FA9" w:rsidRDefault="000D0D48">
      <w:pPr>
        <w:widowControl/>
        <w:numPr>
          <w:ilvl w:val="0"/>
          <w:numId w:val="5"/>
        </w:numPr>
        <w:spacing w:after="0"/>
        <w:rPr>
          <w:rFonts w:ascii="Arial" w:eastAsia="Arial" w:hAnsi="Arial" w:cs="Arial"/>
          <w:color w:val="000000"/>
        </w:rPr>
      </w:pPr>
      <w:r>
        <w:rPr>
          <w:rFonts w:ascii="Arial" w:eastAsia="Arial" w:hAnsi="Arial" w:cs="Arial"/>
        </w:rPr>
        <w:t xml:space="preserve">Criteria for Success - identifies  and communicates clear criteria for success for the mastery objective so that students understand it and can clearly explain it </w:t>
      </w:r>
    </w:p>
    <w:p w:rsidR="004B4FA9" w:rsidRDefault="000D0D48">
      <w:pPr>
        <w:widowControl/>
        <w:numPr>
          <w:ilvl w:val="0"/>
          <w:numId w:val="5"/>
        </w:numPr>
        <w:spacing w:after="0"/>
        <w:rPr>
          <w:rFonts w:ascii="Arial" w:eastAsia="Arial" w:hAnsi="Arial" w:cs="Arial"/>
          <w:color w:val="000000"/>
        </w:rPr>
      </w:pPr>
      <w:r>
        <w:rPr>
          <w:rFonts w:ascii="Arial" w:eastAsia="Arial" w:hAnsi="Arial" w:cs="Arial"/>
        </w:rPr>
        <w:t>S</w:t>
      </w:r>
      <w:r>
        <w:rPr>
          <w:rFonts w:ascii="Arial" w:eastAsia="Arial" w:hAnsi="Arial" w:cs="Arial"/>
        </w:rPr>
        <w:t xml:space="preserve">tretch It - scripts “stretch” questions into lesson plan to challenge students </w:t>
      </w:r>
    </w:p>
    <w:p w:rsidR="004B4FA9" w:rsidRDefault="000D0D48">
      <w:pPr>
        <w:widowControl/>
        <w:numPr>
          <w:ilvl w:val="0"/>
          <w:numId w:val="5"/>
        </w:numPr>
        <w:spacing w:after="0"/>
        <w:rPr>
          <w:rFonts w:ascii="Arial" w:eastAsia="Arial" w:hAnsi="Arial" w:cs="Arial"/>
          <w:color w:val="000000"/>
        </w:rPr>
      </w:pPr>
      <w:r>
        <w:rPr>
          <w:rFonts w:ascii="Arial" w:eastAsia="Arial" w:hAnsi="Arial" w:cs="Arial"/>
        </w:rPr>
        <w:t xml:space="preserve">Content Knowledge - prepares by deeply studying and having an understanding of the standards, curriculum, materials, and tasks </w:t>
      </w:r>
    </w:p>
    <w:p w:rsidR="004B4FA9" w:rsidRDefault="000D0D48">
      <w:pPr>
        <w:widowControl/>
        <w:numPr>
          <w:ilvl w:val="0"/>
          <w:numId w:val="5"/>
        </w:numPr>
        <w:spacing w:after="0"/>
        <w:rPr>
          <w:rFonts w:ascii="Arial" w:eastAsia="Arial" w:hAnsi="Arial" w:cs="Arial"/>
          <w:color w:val="000000"/>
        </w:rPr>
      </w:pPr>
      <w:r>
        <w:rPr>
          <w:rFonts w:ascii="Arial" w:eastAsia="Arial" w:hAnsi="Arial" w:cs="Arial"/>
        </w:rPr>
        <w:t>Differentiation - develops and provides accommod</w:t>
      </w:r>
      <w:r>
        <w:rPr>
          <w:rFonts w:ascii="Arial" w:eastAsia="Arial" w:hAnsi="Arial" w:cs="Arial"/>
        </w:rPr>
        <w:t>ations and modifications as needed to ensure all students are able to attain learning goals</w:t>
      </w:r>
    </w:p>
    <w:p w:rsidR="004B4FA9" w:rsidRDefault="000D0D48">
      <w:pPr>
        <w:widowControl/>
        <w:numPr>
          <w:ilvl w:val="0"/>
          <w:numId w:val="5"/>
        </w:numPr>
        <w:rPr>
          <w:rFonts w:ascii="Arial" w:eastAsia="Arial" w:hAnsi="Arial" w:cs="Arial"/>
          <w:color w:val="000000"/>
        </w:rPr>
      </w:pPr>
      <w:r>
        <w:rPr>
          <w:rFonts w:ascii="Arial" w:eastAsia="Arial" w:hAnsi="Arial" w:cs="Arial"/>
        </w:rPr>
        <w:t>Alignment - aligns all aspects of the lesson and ensures the assessments give accurate information on the number of students mastering the objective(s)</w:t>
      </w:r>
    </w:p>
    <w:p w:rsidR="004B4FA9" w:rsidRDefault="000D0D48">
      <w:pPr>
        <w:pStyle w:val="Heading3"/>
        <w:keepNext/>
        <w:keepLines/>
        <w:widowControl/>
        <w:spacing w:after="60"/>
        <w:rPr>
          <w:rFonts w:ascii="Arial" w:eastAsia="Arial" w:hAnsi="Arial" w:cs="Arial"/>
        </w:rPr>
      </w:pPr>
      <w:bookmarkStart w:id="28" w:name="_tbwsnrg3udc9" w:colFirst="0" w:colLast="0"/>
      <w:bookmarkEnd w:id="28"/>
      <w:r>
        <w:rPr>
          <w:rFonts w:ascii="Arial" w:eastAsia="Arial" w:hAnsi="Arial" w:cs="Arial"/>
        </w:rPr>
        <w:t>Rigorous ins</w:t>
      </w:r>
      <w:r>
        <w:rPr>
          <w:rFonts w:ascii="Arial" w:eastAsia="Arial" w:hAnsi="Arial" w:cs="Arial"/>
        </w:rPr>
        <w:t>tructional materials/resources</w:t>
      </w:r>
    </w:p>
    <w:p w:rsidR="004B4FA9" w:rsidRDefault="000D0D48">
      <w:pPr>
        <w:widowControl/>
        <w:numPr>
          <w:ilvl w:val="0"/>
          <w:numId w:val="9"/>
        </w:numPr>
        <w:spacing w:after="0" w:line="240" w:lineRule="auto"/>
        <w:ind w:right="90"/>
        <w:rPr>
          <w:rFonts w:ascii="Arial" w:eastAsia="Arial" w:hAnsi="Arial" w:cs="Arial"/>
          <w:color w:val="000000"/>
        </w:rPr>
      </w:pPr>
      <w:r>
        <w:rPr>
          <w:rFonts w:ascii="Arial" w:eastAsia="Arial" w:hAnsi="Arial" w:cs="Arial"/>
        </w:rPr>
        <w:t>Discipline-Specific Resources - develops curriculum-driven opportunities to integrate resources (balanced literary and informational texts, manipulatives, primary sources, and models, etc.) (APS Instructional Practice #4)</w:t>
      </w:r>
    </w:p>
    <w:p w:rsidR="004B4FA9" w:rsidRDefault="000D0D48">
      <w:pPr>
        <w:widowControl/>
        <w:numPr>
          <w:ilvl w:val="0"/>
          <w:numId w:val="9"/>
        </w:numPr>
        <w:spacing w:after="0" w:line="240" w:lineRule="auto"/>
        <w:ind w:right="90"/>
        <w:rPr>
          <w:rFonts w:ascii="Arial" w:eastAsia="Arial" w:hAnsi="Arial" w:cs="Arial"/>
          <w:color w:val="000000"/>
        </w:rPr>
      </w:pPr>
      <w:r>
        <w:rPr>
          <w:rFonts w:ascii="Arial" w:eastAsia="Arial" w:hAnsi="Arial" w:cs="Arial"/>
        </w:rPr>
        <w:t>Dem</w:t>
      </w:r>
      <w:r>
        <w:rPr>
          <w:rFonts w:ascii="Arial" w:eastAsia="Arial" w:hAnsi="Arial" w:cs="Arial"/>
        </w:rPr>
        <w:t xml:space="preserve">anding Materials - develops and/or uses appropriately demanding instructional materials such as texts, questions, problems, exercises, and assessments </w:t>
      </w:r>
    </w:p>
    <w:p w:rsidR="004B4FA9" w:rsidRDefault="000D0D48">
      <w:pPr>
        <w:widowControl/>
        <w:numPr>
          <w:ilvl w:val="0"/>
          <w:numId w:val="9"/>
        </w:numPr>
        <w:rPr>
          <w:rFonts w:ascii="Arial" w:eastAsia="Arial" w:hAnsi="Arial" w:cs="Arial"/>
          <w:color w:val="000000"/>
        </w:rPr>
      </w:pPr>
      <w:r>
        <w:rPr>
          <w:rFonts w:ascii="Arial" w:eastAsia="Arial" w:hAnsi="Arial" w:cs="Arial"/>
        </w:rPr>
        <w:t>Scaffolding - provides support and scaffolding necessary for students to complete instructional tasks th</w:t>
      </w:r>
      <w:r>
        <w:rPr>
          <w:rFonts w:ascii="Arial" w:eastAsia="Arial" w:hAnsi="Arial" w:cs="Arial"/>
        </w:rPr>
        <w:t xml:space="preserve">at require higher-order thinking skills </w:t>
      </w:r>
    </w:p>
    <w:p w:rsidR="004B4FA9" w:rsidRDefault="000D0D48">
      <w:pPr>
        <w:pStyle w:val="Heading3"/>
        <w:keepNext/>
        <w:keepLines/>
        <w:widowControl/>
        <w:spacing w:after="60"/>
        <w:rPr>
          <w:rFonts w:ascii="Arial" w:eastAsia="Arial" w:hAnsi="Arial" w:cs="Arial"/>
        </w:rPr>
      </w:pPr>
      <w:bookmarkStart w:id="29" w:name="_pb3tc9dg86uc" w:colFirst="0" w:colLast="0"/>
      <w:bookmarkEnd w:id="29"/>
      <w:r>
        <w:rPr>
          <w:rFonts w:ascii="Arial" w:eastAsia="Arial" w:hAnsi="Arial" w:cs="Arial"/>
        </w:rPr>
        <w:t>Lesson execution</w:t>
      </w:r>
    </w:p>
    <w:p w:rsidR="004B4FA9" w:rsidRDefault="000D0D48">
      <w:pPr>
        <w:widowControl/>
        <w:numPr>
          <w:ilvl w:val="0"/>
          <w:numId w:val="12"/>
        </w:numPr>
        <w:spacing w:after="0" w:line="240" w:lineRule="auto"/>
        <w:ind w:right="90"/>
        <w:rPr>
          <w:rFonts w:ascii="Arial" w:eastAsia="Arial" w:hAnsi="Arial" w:cs="Arial"/>
          <w:color w:val="000000"/>
        </w:rPr>
      </w:pPr>
      <w:r>
        <w:rPr>
          <w:rFonts w:ascii="Arial" w:eastAsia="Arial" w:hAnsi="Arial" w:cs="Arial"/>
        </w:rPr>
        <w:t xml:space="preserve">Setting the Stage -  develops and clearly communicates a well-framed, standards-aligned and appropriately rigorous objective to describe the goal(s) of the lesson </w:t>
      </w:r>
    </w:p>
    <w:p w:rsidR="004B4FA9" w:rsidRDefault="000D0D48">
      <w:pPr>
        <w:widowControl/>
        <w:numPr>
          <w:ilvl w:val="0"/>
          <w:numId w:val="12"/>
        </w:numPr>
        <w:spacing w:after="0" w:line="240" w:lineRule="auto"/>
        <w:ind w:right="90"/>
        <w:rPr>
          <w:rFonts w:ascii="Arial" w:eastAsia="Arial" w:hAnsi="Arial" w:cs="Arial"/>
          <w:color w:val="000000"/>
        </w:rPr>
      </w:pPr>
      <w:r>
        <w:rPr>
          <w:rFonts w:ascii="Arial" w:eastAsia="Arial" w:hAnsi="Arial" w:cs="Arial"/>
        </w:rPr>
        <w:t>Clarity and Coherence - delivers l</w:t>
      </w:r>
      <w:r>
        <w:rPr>
          <w:rFonts w:ascii="Arial" w:eastAsia="Arial" w:hAnsi="Arial" w:cs="Arial"/>
        </w:rPr>
        <w:t xml:space="preserve">esson content clearly, accurately, and with coherence </w:t>
      </w:r>
    </w:p>
    <w:p w:rsidR="004B4FA9" w:rsidRDefault="000D0D48">
      <w:pPr>
        <w:widowControl/>
        <w:numPr>
          <w:ilvl w:val="0"/>
          <w:numId w:val="12"/>
        </w:numPr>
        <w:spacing w:after="0" w:line="240" w:lineRule="auto"/>
        <w:ind w:right="90"/>
        <w:rPr>
          <w:rFonts w:ascii="Arial" w:eastAsia="Arial" w:hAnsi="Arial" w:cs="Arial"/>
          <w:color w:val="000000"/>
        </w:rPr>
      </w:pPr>
      <w:r>
        <w:rPr>
          <w:rFonts w:ascii="Arial" w:eastAsia="Arial" w:hAnsi="Arial" w:cs="Arial"/>
        </w:rPr>
        <w:t xml:space="preserve">Model the Thinking - models the metacognitive thinking, not just the procedure </w:t>
      </w:r>
    </w:p>
    <w:p w:rsidR="004B4FA9" w:rsidRDefault="000D0D48">
      <w:pPr>
        <w:widowControl/>
        <w:numPr>
          <w:ilvl w:val="0"/>
          <w:numId w:val="12"/>
        </w:numPr>
        <w:spacing w:after="0" w:line="240" w:lineRule="auto"/>
        <w:ind w:right="90"/>
        <w:rPr>
          <w:rFonts w:ascii="Arial" w:eastAsia="Arial" w:hAnsi="Arial" w:cs="Arial"/>
          <w:color w:val="000000"/>
        </w:rPr>
      </w:pPr>
      <w:r>
        <w:rPr>
          <w:rFonts w:ascii="Arial" w:eastAsia="Arial" w:hAnsi="Arial" w:cs="Arial"/>
        </w:rPr>
        <w:t xml:space="preserve">Verbal and Visual Instruction - provides information verbally and orally </w:t>
      </w:r>
    </w:p>
    <w:p w:rsidR="004B4FA9" w:rsidRDefault="000D0D48">
      <w:pPr>
        <w:widowControl/>
        <w:numPr>
          <w:ilvl w:val="0"/>
          <w:numId w:val="12"/>
        </w:numPr>
        <w:spacing w:after="0" w:line="240" w:lineRule="auto"/>
        <w:ind w:right="90"/>
        <w:rPr>
          <w:rFonts w:ascii="Arial" w:eastAsia="Arial" w:hAnsi="Arial" w:cs="Arial"/>
          <w:color w:val="000000"/>
        </w:rPr>
      </w:pPr>
      <w:r>
        <w:rPr>
          <w:rFonts w:ascii="Arial" w:eastAsia="Arial" w:hAnsi="Arial" w:cs="Arial"/>
        </w:rPr>
        <w:t>Re-Teaching - recognizes the root of student er</w:t>
      </w:r>
      <w:r>
        <w:rPr>
          <w:rFonts w:ascii="Arial" w:eastAsia="Arial" w:hAnsi="Arial" w:cs="Arial"/>
        </w:rPr>
        <w:t xml:space="preserve">rors and re-teaching or re-framing content to address the underlying cause of student misunderstanding </w:t>
      </w:r>
    </w:p>
    <w:p w:rsidR="004B4FA9" w:rsidRDefault="000D0D48">
      <w:pPr>
        <w:pStyle w:val="Heading3"/>
        <w:keepNext/>
        <w:keepLines/>
        <w:widowControl/>
        <w:spacing w:after="60"/>
        <w:rPr>
          <w:rFonts w:ascii="Arial" w:eastAsia="Arial" w:hAnsi="Arial" w:cs="Arial"/>
        </w:rPr>
      </w:pPr>
      <w:bookmarkStart w:id="30" w:name="_zb70cicau68e" w:colFirst="0" w:colLast="0"/>
      <w:bookmarkEnd w:id="30"/>
      <w:r>
        <w:rPr>
          <w:rFonts w:ascii="Arial" w:eastAsia="Arial" w:hAnsi="Arial" w:cs="Arial"/>
        </w:rPr>
        <w:br/>
        <w:t>Intentional pacing</w:t>
      </w:r>
    </w:p>
    <w:p w:rsidR="004B4FA9" w:rsidRDefault="000D0D48">
      <w:pPr>
        <w:widowControl/>
        <w:numPr>
          <w:ilvl w:val="0"/>
          <w:numId w:val="15"/>
        </w:numPr>
        <w:spacing w:after="0"/>
        <w:rPr>
          <w:rFonts w:ascii="Arial" w:eastAsia="Arial" w:hAnsi="Arial" w:cs="Arial"/>
          <w:color w:val="000000"/>
        </w:rPr>
      </w:pPr>
      <w:r>
        <w:rPr>
          <w:rFonts w:ascii="Arial" w:eastAsia="Arial" w:hAnsi="Arial" w:cs="Arial"/>
        </w:rPr>
        <w:t xml:space="preserve">Time Allocation - allocates the appropriate instructional time to address the most important content for the grade or course </w:t>
      </w:r>
    </w:p>
    <w:p w:rsidR="004B4FA9" w:rsidRDefault="000D0D48">
      <w:pPr>
        <w:widowControl/>
        <w:numPr>
          <w:ilvl w:val="0"/>
          <w:numId w:val="15"/>
        </w:numPr>
        <w:spacing w:after="0"/>
        <w:rPr>
          <w:rFonts w:ascii="Arial" w:eastAsia="Arial" w:hAnsi="Arial" w:cs="Arial"/>
          <w:color w:val="000000"/>
        </w:rPr>
      </w:pPr>
      <w:r>
        <w:rPr>
          <w:rFonts w:ascii="Arial" w:eastAsia="Arial" w:hAnsi="Arial" w:cs="Arial"/>
        </w:rPr>
        <w:t>Build in Time-Stamps - monitors lesson pacing (time-stamps) to ensure sufficient time for independent practice</w:t>
      </w:r>
    </w:p>
    <w:p w:rsidR="004B4FA9" w:rsidRDefault="000D0D48">
      <w:pPr>
        <w:widowControl/>
        <w:numPr>
          <w:ilvl w:val="0"/>
          <w:numId w:val="15"/>
        </w:numPr>
        <w:rPr>
          <w:rFonts w:ascii="Arial" w:eastAsia="Arial" w:hAnsi="Arial" w:cs="Arial"/>
          <w:color w:val="000000"/>
        </w:rPr>
      </w:pPr>
      <w:r>
        <w:rPr>
          <w:rFonts w:ascii="Arial" w:eastAsia="Arial" w:hAnsi="Arial" w:cs="Arial"/>
        </w:rPr>
        <w:t xml:space="preserve">Countdown - uses countdowns to build urgency and minimize loss of instructional time </w:t>
      </w:r>
    </w:p>
    <w:p w:rsidR="004B4FA9" w:rsidRDefault="004B4FA9">
      <w:pPr>
        <w:pStyle w:val="Heading1"/>
        <w:spacing w:after="0" w:line="240" w:lineRule="auto"/>
        <w:rPr>
          <w:rFonts w:ascii="Arial" w:eastAsia="Arial" w:hAnsi="Arial" w:cs="Arial"/>
          <w:b/>
          <w:color w:val="000000"/>
          <w:sz w:val="22"/>
          <w:szCs w:val="22"/>
        </w:rPr>
      </w:pPr>
    </w:p>
    <w:p w:rsidR="004B4FA9" w:rsidRDefault="004B4FA9"/>
    <w:p w:rsidR="004B4FA9" w:rsidRDefault="000D0D48">
      <w:pPr>
        <w:pStyle w:val="Heading1"/>
        <w:spacing w:after="0" w:line="240" w:lineRule="auto"/>
        <w:rPr>
          <w:rFonts w:ascii="Arial" w:eastAsia="Arial" w:hAnsi="Arial" w:cs="Arial"/>
          <w:b/>
          <w:color w:val="000000"/>
          <w:sz w:val="22"/>
          <w:szCs w:val="22"/>
        </w:rPr>
      </w:pPr>
      <w:r>
        <w:rPr>
          <w:rFonts w:ascii="Arial" w:eastAsia="Arial" w:hAnsi="Arial" w:cs="Arial"/>
          <w:b/>
          <w:noProof/>
          <w:color w:val="000000"/>
          <w:sz w:val="22"/>
          <w:szCs w:val="22"/>
        </w:rPr>
        <w:drawing>
          <wp:inline distT="114300" distB="114300" distL="114300" distR="114300">
            <wp:extent cx="549388" cy="404813"/>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49388" cy="404813"/>
                    </a:xfrm>
                    <a:prstGeom prst="rect">
                      <a:avLst/>
                    </a:prstGeom>
                    <a:ln/>
                  </pic:spPr>
                </pic:pic>
              </a:graphicData>
            </a:graphic>
          </wp:inline>
        </w:drawing>
      </w:r>
      <w:r>
        <w:rPr>
          <w:rFonts w:ascii="Arial" w:eastAsia="Arial" w:hAnsi="Arial" w:cs="Arial"/>
          <w:b/>
          <w:color w:val="000000"/>
          <w:sz w:val="22"/>
          <w:szCs w:val="22"/>
        </w:rPr>
        <w:t xml:space="preserve">4. ACADEMIC OWNERSHIP  </w:t>
      </w:r>
    </w:p>
    <w:p w:rsidR="004B4FA9" w:rsidRDefault="000D0D48">
      <w:pPr>
        <w:pStyle w:val="Heading1"/>
        <w:spacing w:after="0" w:line="240" w:lineRule="auto"/>
        <w:rPr>
          <w:rFonts w:ascii="Arial" w:eastAsia="Arial" w:hAnsi="Arial" w:cs="Arial"/>
          <w:sz w:val="22"/>
          <w:szCs w:val="22"/>
        </w:rPr>
      </w:pPr>
      <w:r>
        <w:rPr>
          <w:rFonts w:ascii="Arial" w:eastAsia="Arial" w:hAnsi="Arial" w:cs="Arial"/>
          <w:color w:val="000000"/>
          <w:sz w:val="22"/>
          <w:szCs w:val="22"/>
        </w:rPr>
        <w:t>Are all</w:t>
      </w:r>
      <w:r>
        <w:rPr>
          <w:rFonts w:ascii="Arial" w:eastAsia="Arial" w:hAnsi="Arial" w:cs="Arial"/>
          <w:b/>
          <w:i/>
          <w:color w:val="000000"/>
          <w:sz w:val="22"/>
          <w:szCs w:val="22"/>
        </w:rPr>
        <w:t xml:space="preserve"> </w:t>
      </w:r>
      <w:r>
        <w:rPr>
          <w:rFonts w:ascii="Arial" w:eastAsia="Arial" w:hAnsi="Arial" w:cs="Arial"/>
          <w:color w:val="000000"/>
          <w:sz w:val="22"/>
          <w:szCs w:val="22"/>
        </w:rPr>
        <w:t>students responsible for doing the thinking and learning in this classroom?</w:t>
      </w:r>
    </w:p>
    <w:p w:rsidR="004B4FA9" w:rsidRDefault="004B4FA9">
      <w:pPr>
        <w:pStyle w:val="Heading1"/>
        <w:spacing w:after="0" w:line="240" w:lineRule="auto"/>
        <w:rPr>
          <w:rFonts w:ascii="Arial" w:eastAsia="Arial" w:hAnsi="Arial" w:cs="Arial"/>
          <w:b/>
          <w:color w:val="000000"/>
          <w:sz w:val="22"/>
          <w:szCs w:val="22"/>
        </w:rPr>
      </w:pPr>
    </w:p>
    <w:tbl>
      <w:tblPr>
        <w:tblStyle w:val="a2"/>
        <w:tblW w:w="1398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5"/>
        <w:gridCol w:w="7485"/>
      </w:tblGrid>
      <w:tr w:rsidR="004B4FA9">
        <w:trPr>
          <w:trHeight w:val="300"/>
        </w:trPr>
        <w:tc>
          <w:tcPr>
            <w:tcW w:w="6495" w:type="dxa"/>
            <w:shd w:val="clear" w:color="auto" w:fill="2788BC"/>
            <w:tcMar>
              <w:top w:w="43" w:type="dxa"/>
              <w:left w:w="43" w:type="dxa"/>
              <w:bottom w:w="43" w:type="dxa"/>
              <w:right w:w="43" w:type="dxa"/>
            </w:tcMar>
            <w:vAlign w:val="center"/>
          </w:tcPr>
          <w:p w:rsidR="004B4FA9" w:rsidRDefault="000D0D48">
            <w:pPr>
              <w:pStyle w:val="Heading3"/>
              <w:keepNext/>
              <w:keepLines/>
              <w:widowControl/>
              <w:spacing w:line="240" w:lineRule="auto"/>
              <w:ind w:right="90" w:firstLine="90"/>
              <w:rPr>
                <w:rFonts w:ascii="Arial" w:eastAsia="Arial" w:hAnsi="Arial" w:cs="Arial"/>
                <w:color w:val="FFFFFF"/>
                <w:sz w:val="22"/>
                <w:szCs w:val="22"/>
              </w:rPr>
            </w:pPr>
            <w:r>
              <w:rPr>
                <w:rFonts w:ascii="Arial" w:eastAsia="Arial" w:hAnsi="Arial" w:cs="Arial"/>
                <w:color w:val="FFFFFF"/>
                <w:sz w:val="22"/>
                <w:szCs w:val="22"/>
              </w:rPr>
              <w:t>OBSERVABLE STUDENT BEHAVIORS</w:t>
            </w:r>
          </w:p>
        </w:tc>
        <w:tc>
          <w:tcPr>
            <w:tcW w:w="7485" w:type="dxa"/>
            <w:shd w:val="clear" w:color="auto" w:fill="2788BC"/>
            <w:tcMar>
              <w:top w:w="43" w:type="dxa"/>
              <w:left w:w="43" w:type="dxa"/>
              <w:bottom w:w="43" w:type="dxa"/>
              <w:right w:w="43" w:type="dxa"/>
            </w:tcMar>
            <w:vAlign w:val="center"/>
          </w:tcPr>
          <w:p w:rsidR="004B4FA9" w:rsidRDefault="000D0D48">
            <w:pPr>
              <w:pStyle w:val="Heading3"/>
              <w:keepNext/>
              <w:keepLines/>
              <w:widowControl/>
              <w:spacing w:line="240" w:lineRule="auto"/>
              <w:ind w:left="47" w:right="90"/>
              <w:rPr>
                <w:rFonts w:ascii="Arial" w:eastAsia="Arial" w:hAnsi="Arial" w:cs="Arial"/>
                <w:color w:val="FFFFFF"/>
                <w:sz w:val="22"/>
                <w:szCs w:val="22"/>
              </w:rPr>
            </w:pPr>
            <w:bookmarkStart w:id="31" w:name="_nnzbdo6hb06a" w:colFirst="0" w:colLast="0"/>
            <w:bookmarkEnd w:id="31"/>
            <w:r>
              <w:rPr>
                <w:rFonts w:ascii="Arial" w:eastAsia="Arial" w:hAnsi="Arial" w:cs="Arial"/>
                <w:color w:val="FFFFFF"/>
                <w:sz w:val="22"/>
                <w:szCs w:val="22"/>
              </w:rPr>
              <w:t>CORE TEACHER BEHAVIORS</w:t>
            </w:r>
          </w:p>
        </w:tc>
      </w:tr>
      <w:tr w:rsidR="004B4FA9">
        <w:trPr>
          <w:trHeight w:val="800"/>
        </w:trPr>
        <w:tc>
          <w:tcPr>
            <w:tcW w:w="6495" w:type="dxa"/>
            <w:vMerge w:val="restart"/>
            <w:tcMar>
              <w:top w:w="43" w:type="dxa"/>
              <w:left w:w="43" w:type="dxa"/>
              <w:bottom w:w="43" w:type="dxa"/>
              <w:right w:w="43" w:type="dxa"/>
            </w:tcMar>
          </w:tcPr>
          <w:p w:rsidR="004B4FA9" w:rsidRDefault="000D0D48">
            <w:pPr>
              <w:widowControl/>
              <w:numPr>
                <w:ilvl w:val="0"/>
                <w:numId w:val="4"/>
              </w:numPr>
              <w:spacing w:after="0" w:line="240" w:lineRule="auto"/>
              <w:ind w:right="90"/>
              <w:rPr>
                <w:rFonts w:ascii="Arial" w:eastAsia="Arial" w:hAnsi="Arial" w:cs="Arial"/>
                <w:sz w:val="22"/>
                <w:szCs w:val="22"/>
              </w:rPr>
            </w:pPr>
            <w:r>
              <w:rPr>
                <w:rFonts w:ascii="Arial" w:eastAsia="Arial" w:hAnsi="Arial" w:cs="Arial"/>
                <w:sz w:val="22"/>
                <w:szCs w:val="22"/>
              </w:rPr>
              <w:t xml:space="preserve">Students are responsible for the majority of thinking, speaking and doing in the classroom </w:t>
            </w:r>
          </w:p>
          <w:p w:rsidR="004B4FA9" w:rsidRDefault="000D0D48">
            <w:pPr>
              <w:widowControl/>
              <w:numPr>
                <w:ilvl w:val="0"/>
                <w:numId w:val="4"/>
              </w:numPr>
              <w:spacing w:after="0" w:line="240" w:lineRule="auto"/>
              <w:ind w:right="90"/>
              <w:rPr>
                <w:rFonts w:ascii="Arial" w:eastAsia="Arial" w:hAnsi="Arial" w:cs="Arial"/>
                <w:sz w:val="22"/>
                <w:szCs w:val="22"/>
              </w:rPr>
            </w:pPr>
            <w:r>
              <w:rPr>
                <w:rFonts w:ascii="Arial" w:eastAsia="Arial" w:hAnsi="Arial" w:cs="Arial"/>
                <w:sz w:val="22"/>
                <w:szCs w:val="22"/>
              </w:rPr>
              <w:t xml:space="preserve">Students spend the majority of class time thinking, reading, writing, discussing, analyzing, or problem </w:t>
            </w:r>
            <w:r>
              <w:rPr>
                <w:rFonts w:ascii="Arial" w:eastAsia="Arial" w:hAnsi="Arial" w:cs="Arial"/>
                <w:sz w:val="22"/>
                <w:szCs w:val="22"/>
              </w:rPr>
              <w:lastRenderedPageBreak/>
              <w:t>solving as they complete standards-aligned  tasks/prompts</w:t>
            </w:r>
          </w:p>
          <w:p w:rsidR="004B4FA9" w:rsidRDefault="000D0D48">
            <w:pPr>
              <w:numPr>
                <w:ilvl w:val="0"/>
                <w:numId w:val="4"/>
              </w:numPr>
              <w:spacing w:after="0" w:line="240" w:lineRule="auto"/>
              <w:rPr>
                <w:rFonts w:ascii="Arial" w:eastAsia="Arial" w:hAnsi="Arial" w:cs="Arial"/>
                <w:sz w:val="22"/>
                <w:szCs w:val="22"/>
              </w:rPr>
            </w:pPr>
            <w:r>
              <w:rPr>
                <w:rFonts w:ascii="Arial" w:eastAsia="Arial" w:hAnsi="Arial" w:cs="Arial"/>
                <w:sz w:val="22"/>
                <w:szCs w:val="22"/>
              </w:rPr>
              <w:t>Students regularly make connections to their lives, the world around them, and their individua</w:t>
            </w:r>
            <w:r>
              <w:rPr>
                <w:rFonts w:ascii="Arial" w:eastAsia="Arial" w:hAnsi="Arial" w:cs="Arial"/>
                <w:sz w:val="22"/>
                <w:szCs w:val="22"/>
              </w:rPr>
              <w:t>l goals and aspirations</w:t>
            </w:r>
          </w:p>
          <w:p w:rsidR="004B4FA9" w:rsidRDefault="000D0D48">
            <w:pPr>
              <w:widowControl/>
              <w:numPr>
                <w:ilvl w:val="0"/>
                <w:numId w:val="4"/>
              </w:numPr>
              <w:spacing w:after="0" w:line="240" w:lineRule="auto"/>
              <w:ind w:right="90"/>
              <w:rPr>
                <w:rFonts w:ascii="Arial" w:eastAsia="Arial" w:hAnsi="Arial" w:cs="Arial"/>
                <w:sz w:val="22"/>
                <w:szCs w:val="22"/>
              </w:rPr>
            </w:pPr>
            <w:r>
              <w:rPr>
                <w:rFonts w:ascii="Arial" w:eastAsia="Arial" w:hAnsi="Arial" w:cs="Arial"/>
                <w:sz w:val="22"/>
                <w:szCs w:val="22"/>
              </w:rPr>
              <w:t>Students respond with evidence (speaking, writing, drawing, etc.) and clear rationale to support their thinking and responses</w:t>
            </w:r>
          </w:p>
          <w:p w:rsidR="004B4FA9" w:rsidRDefault="000D0D48">
            <w:pPr>
              <w:numPr>
                <w:ilvl w:val="0"/>
                <w:numId w:val="4"/>
              </w:numPr>
              <w:spacing w:after="0" w:line="240" w:lineRule="auto"/>
              <w:rPr>
                <w:rFonts w:ascii="Arial" w:eastAsia="Arial" w:hAnsi="Arial" w:cs="Arial"/>
                <w:sz w:val="22"/>
                <w:szCs w:val="22"/>
              </w:rPr>
            </w:pPr>
            <w:r>
              <w:rPr>
                <w:rFonts w:ascii="Arial" w:eastAsia="Arial" w:hAnsi="Arial" w:cs="Arial"/>
                <w:sz w:val="22"/>
                <w:szCs w:val="22"/>
              </w:rPr>
              <w:t>Students regularly participate in well-facilitated academic conversations (whole group, small group, peer-</w:t>
            </w:r>
            <w:r>
              <w:rPr>
                <w:rFonts w:ascii="Arial" w:eastAsia="Arial" w:hAnsi="Arial" w:cs="Arial"/>
                <w:sz w:val="22"/>
                <w:szCs w:val="22"/>
              </w:rPr>
              <w:t xml:space="preserve">to-peer)  that deepen their learning, build on their peers’ thinking and answers, critique each other’s’ thinking, and provide constructive feedback/responses to their classmates </w:t>
            </w:r>
          </w:p>
          <w:p w:rsidR="004B4FA9" w:rsidRDefault="000D0D48">
            <w:pPr>
              <w:numPr>
                <w:ilvl w:val="0"/>
                <w:numId w:val="4"/>
              </w:numPr>
              <w:spacing w:after="0" w:line="240" w:lineRule="auto"/>
              <w:rPr>
                <w:rFonts w:ascii="Arial" w:eastAsia="Arial" w:hAnsi="Arial" w:cs="Arial"/>
                <w:sz w:val="22"/>
                <w:szCs w:val="22"/>
              </w:rPr>
            </w:pPr>
            <w:r>
              <w:rPr>
                <w:rFonts w:ascii="Arial" w:eastAsia="Arial" w:hAnsi="Arial" w:cs="Arial"/>
                <w:sz w:val="22"/>
                <w:szCs w:val="22"/>
              </w:rPr>
              <w:t>Students consistently persevere in completing academic work (questions, prom</w:t>
            </w:r>
            <w:r>
              <w:rPr>
                <w:rFonts w:ascii="Arial" w:eastAsia="Arial" w:hAnsi="Arial" w:cs="Arial"/>
                <w:sz w:val="22"/>
                <w:szCs w:val="22"/>
              </w:rPr>
              <w:t>pts, tasks, etc.), even if the work is challenging</w:t>
            </w:r>
          </w:p>
          <w:p w:rsidR="004B4FA9" w:rsidRDefault="004B4FA9">
            <w:pPr>
              <w:spacing w:after="0" w:line="240" w:lineRule="auto"/>
              <w:rPr>
                <w:rFonts w:ascii="Arial" w:eastAsia="Arial" w:hAnsi="Arial" w:cs="Arial"/>
                <w:sz w:val="22"/>
                <w:szCs w:val="22"/>
              </w:rPr>
            </w:pPr>
          </w:p>
          <w:p w:rsidR="004B4FA9" w:rsidRDefault="004B4FA9">
            <w:pPr>
              <w:spacing w:after="0" w:line="240" w:lineRule="auto"/>
              <w:rPr>
                <w:rFonts w:ascii="Arial" w:eastAsia="Arial" w:hAnsi="Arial" w:cs="Arial"/>
                <w:color w:val="1C4587"/>
                <w:sz w:val="22"/>
                <w:szCs w:val="22"/>
              </w:rPr>
            </w:pPr>
          </w:p>
        </w:tc>
        <w:tc>
          <w:tcPr>
            <w:tcW w:w="7485" w:type="dxa"/>
            <w:tcMar>
              <w:top w:w="43" w:type="dxa"/>
              <w:left w:w="43" w:type="dxa"/>
              <w:bottom w:w="43" w:type="dxa"/>
              <w:right w:w="43" w:type="dxa"/>
            </w:tcMar>
          </w:tcPr>
          <w:p w:rsidR="004B4FA9" w:rsidRDefault="000D0D48">
            <w:pPr>
              <w:widowControl/>
              <w:spacing w:after="0" w:line="240" w:lineRule="auto"/>
              <w:ind w:left="47" w:right="90"/>
              <w:rPr>
                <w:rFonts w:ascii="Arial" w:eastAsia="Arial" w:hAnsi="Arial" w:cs="Arial"/>
                <w:sz w:val="22"/>
                <w:szCs w:val="22"/>
              </w:rPr>
            </w:pPr>
            <w:bookmarkStart w:id="32" w:name="_gjdgxs" w:colFirst="0" w:colLast="0"/>
            <w:bookmarkEnd w:id="32"/>
            <w:r>
              <w:rPr>
                <w:rFonts w:ascii="Arial" w:eastAsia="Arial" w:hAnsi="Arial" w:cs="Arial"/>
                <w:b/>
                <w:sz w:val="22"/>
                <w:szCs w:val="22"/>
              </w:rPr>
              <w:lastRenderedPageBreak/>
              <w:t>Insists on Students Doing the Heavy Lifting</w:t>
            </w:r>
            <w:r>
              <w:rPr>
                <w:rFonts w:ascii="Arial" w:eastAsia="Arial" w:hAnsi="Arial" w:cs="Arial"/>
                <w:sz w:val="22"/>
                <w:szCs w:val="22"/>
              </w:rPr>
              <w:t xml:space="preserve">: Designs and executes the lesson so students do the majority of thinking, discussing and analyzing (E.g., via reading, writing, discussion, analysis, computation, or problem solving) and supports them in persevering through challenging academic </w:t>
            </w:r>
            <w:r>
              <w:rPr>
                <w:rFonts w:ascii="Arial" w:eastAsia="Arial" w:hAnsi="Arial" w:cs="Arial"/>
                <w:sz w:val="22"/>
                <w:szCs w:val="22"/>
              </w:rPr>
              <w:lastRenderedPageBreak/>
              <w:t xml:space="preserve">work; the </w:t>
            </w:r>
            <w:r>
              <w:rPr>
                <w:rFonts w:ascii="Arial" w:eastAsia="Arial" w:hAnsi="Arial" w:cs="Arial"/>
                <w:sz w:val="22"/>
                <w:szCs w:val="22"/>
              </w:rPr>
              <w:t xml:space="preserve">teacher rarely finishes any of the cognitive work that students could own </w:t>
            </w:r>
          </w:p>
        </w:tc>
      </w:tr>
      <w:tr w:rsidR="004B4FA9">
        <w:trPr>
          <w:trHeight w:val="780"/>
        </w:trPr>
        <w:tc>
          <w:tcPr>
            <w:tcW w:w="6495" w:type="dxa"/>
            <w:vMerge/>
            <w:tcMar>
              <w:top w:w="43" w:type="dxa"/>
              <w:left w:w="43" w:type="dxa"/>
              <w:bottom w:w="43" w:type="dxa"/>
              <w:right w:w="43" w:type="dxa"/>
            </w:tcMar>
          </w:tcPr>
          <w:p w:rsidR="004B4FA9" w:rsidRDefault="004B4FA9">
            <w:pPr>
              <w:widowControl/>
              <w:spacing w:after="0" w:line="240" w:lineRule="auto"/>
              <w:ind w:right="90"/>
              <w:rPr>
                <w:rFonts w:ascii="Arial" w:eastAsia="Arial" w:hAnsi="Arial" w:cs="Arial"/>
                <w:sz w:val="22"/>
                <w:szCs w:val="22"/>
              </w:rPr>
            </w:pPr>
          </w:p>
        </w:tc>
        <w:tc>
          <w:tcPr>
            <w:tcW w:w="7485" w:type="dxa"/>
            <w:tcMar>
              <w:top w:w="43" w:type="dxa"/>
              <w:left w:w="43" w:type="dxa"/>
              <w:bottom w:w="43" w:type="dxa"/>
              <w:right w:w="43" w:type="dxa"/>
            </w:tcMar>
          </w:tcPr>
          <w:p w:rsidR="004B4FA9" w:rsidRDefault="000D0D48">
            <w:pPr>
              <w:widowControl/>
              <w:spacing w:after="0" w:line="240" w:lineRule="auto"/>
              <w:ind w:left="47" w:right="90"/>
              <w:rPr>
                <w:rFonts w:ascii="Arial" w:eastAsia="Arial" w:hAnsi="Arial" w:cs="Arial"/>
                <w:sz w:val="22"/>
                <w:szCs w:val="22"/>
              </w:rPr>
            </w:pPr>
            <w:r>
              <w:rPr>
                <w:rFonts w:ascii="Arial" w:eastAsia="Arial" w:hAnsi="Arial" w:cs="Arial"/>
                <w:b/>
                <w:sz w:val="22"/>
                <w:szCs w:val="22"/>
              </w:rPr>
              <w:t>Requires Evidence:</w:t>
            </w:r>
            <w:r>
              <w:rPr>
                <w:rFonts w:ascii="Arial" w:eastAsia="Arial" w:hAnsi="Arial" w:cs="Arial"/>
                <w:sz w:val="22"/>
                <w:szCs w:val="22"/>
              </w:rPr>
              <w:t xml:space="preserve"> Selects classroom resources (tasks, questions, prompts, tools, etc.) that are standards-aligned</w:t>
            </w:r>
            <w:r>
              <w:rPr>
                <w:rFonts w:ascii="Arial" w:eastAsia="Arial" w:hAnsi="Arial" w:cs="Arial"/>
                <w:sz w:val="22"/>
                <w:szCs w:val="22"/>
              </w:rPr>
              <w:t xml:space="preserve"> and require students to provide meaningful oral or written evidence to support their thinking</w:t>
            </w:r>
          </w:p>
        </w:tc>
      </w:tr>
      <w:tr w:rsidR="004B4FA9">
        <w:trPr>
          <w:trHeight w:val="780"/>
        </w:trPr>
        <w:tc>
          <w:tcPr>
            <w:tcW w:w="6495" w:type="dxa"/>
            <w:vMerge/>
            <w:tcMar>
              <w:top w:w="43" w:type="dxa"/>
              <w:left w:w="43" w:type="dxa"/>
              <w:bottom w:w="43" w:type="dxa"/>
              <w:right w:w="43" w:type="dxa"/>
            </w:tcMar>
          </w:tcPr>
          <w:p w:rsidR="004B4FA9" w:rsidRDefault="004B4FA9">
            <w:pPr>
              <w:spacing w:after="0" w:line="240" w:lineRule="auto"/>
              <w:rPr>
                <w:rFonts w:ascii="Arial" w:eastAsia="Arial" w:hAnsi="Arial" w:cs="Arial"/>
                <w:sz w:val="22"/>
                <w:szCs w:val="22"/>
              </w:rPr>
            </w:pPr>
          </w:p>
        </w:tc>
        <w:tc>
          <w:tcPr>
            <w:tcW w:w="7485" w:type="dxa"/>
            <w:tcMar>
              <w:top w:w="43" w:type="dxa"/>
              <w:left w:w="43" w:type="dxa"/>
              <w:bottom w:w="43" w:type="dxa"/>
              <w:right w:w="43" w:type="dxa"/>
            </w:tcMar>
          </w:tcPr>
          <w:p w:rsidR="004B4FA9" w:rsidRDefault="000D0D48">
            <w:pPr>
              <w:spacing w:after="0" w:line="240" w:lineRule="auto"/>
              <w:rPr>
                <w:rFonts w:ascii="Arial" w:eastAsia="Arial" w:hAnsi="Arial" w:cs="Arial"/>
                <w:sz w:val="22"/>
                <w:szCs w:val="22"/>
              </w:rPr>
            </w:pPr>
            <w:r>
              <w:rPr>
                <w:rFonts w:ascii="Arial" w:eastAsia="Arial" w:hAnsi="Arial" w:cs="Arial"/>
                <w:b/>
                <w:sz w:val="22"/>
                <w:szCs w:val="22"/>
              </w:rPr>
              <w:t xml:space="preserve">Student-led Academic Conversations: </w:t>
            </w:r>
            <w:r>
              <w:rPr>
                <w:rFonts w:ascii="Arial" w:eastAsia="Arial" w:hAnsi="Arial" w:cs="Arial"/>
                <w:sz w:val="22"/>
                <w:szCs w:val="22"/>
              </w:rPr>
              <w:t>B</w:t>
            </w:r>
            <w:r>
              <w:rPr>
                <w:rFonts w:ascii="Arial" w:eastAsia="Arial" w:hAnsi="Arial" w:cs="Arial"/>
                <w:sz w:val="22"/>
                <w:szCs w:val="22"/>
              </w:rPr>
              <w:t>uilds students’ skill for participating in rigorous, student-led conversations to achieve conceptual understanding and mastery of the standards</w:t>
            </w:r>
          </w:p>
        </w:tc>
      </w:tr>
    </w:tbl>
    <w:p w:rsidR="004B4FA9" w:rsidRDefault="004B4FA9">
      <w:pPr>
        <w:pStyle w:val="Heading1"/>
        <w:spacing w:after="0" w:line="240" w:lineRule="auto"/>
        <w:rPr>
          <w:rFonts w:ascii="Arial" w:eastAsia="Arial" w:hAnsi="Arial" w:cs="Arial"/>
          <w:b/>
          <w:color w:val="000000"/>
          <w:sz w:val="22"/>
          <w:szCs w:val="22"/>
        </w:rPr>
      </w:pPr>
    </w:p>
    <w:p w:rsidR="004B4FA9" w:rsidRDefault="004B4FA9">
      <w:pPr>
        <w:pStyle w:val="Heading1"/>
        <w:spacing w:after="0" w:line="240" w:lineRule="auto"/>
        <w:ind w:firstLine="720"/>
        <w:rPr>
          <w:rFonts w:ascii="Arial" w:eastAsia="Arial" w:hAnsi="Arial" w:cs="Arial"/>
          <w:b/>
          <w:color w:val="000000"/>
          <w:sz w:val="22"/>
          <w:szCs w:val="22"/>
        </w:rPr>
      </w:pPr>
    </w:p>
    <w:p w:rsidR="004B4FA9" w:rsidRDefault="004B4FA9">
      <w:pPr>
        <w:rPr>
          <w:rFonts w:ascii="Arial" w:eastAsia="Arial" w:hAnsi="Arial" w:cs="Arial"/>
          <w:b/>
          <w:sz w:val="22"/>
          <w:szCs w:val="22"/>
        </w:rPr>
      </w:pPr>
    </w:p>
    <w:p w:rsidR="004B4FA9" w:rsidRDefault="004B4FA9">
      <w:pPr>
        <w:rPr>
          <w:rFonts w:ascii="Arial" w:eastAsia="Arial" w:hAnsi="Arial" w:cs="Arial"/>
          <w:b/>
          <w:sz w:val="22"/>
          <w:szCs w:val="22"/>
        </w:rPr>
      </w:pPr>
    </w:p>
    <w:p w:rsidR="004B4FA9" w:rsidRDefault="004B4FA9">
      <w:pPr>
        <w:rPr>
          <w:rFonts w:ascii="Arial" w:eastAsia="Arial" w:hAnsi="Arial" w:cs="Arial"/>
          <w:b/>
          <w:sz w:val="22"/>
          <w:szCs w:val="22"/>
        </w:rPr>
      </w:pPr>
    </w:p>
    <w:p w:rsidR="004B4FA9" w:rsidRDefault="000D0D48">
      <w:pPr>
        <w:rPr>
          <w:rFonts w:ascii="Arial" w:eastAsia="Arial" w:hAnsi="Arial" w:cs="Arial"/>
          <w:b/>
        </w:rPr>
      </w:pPr>
      <w:r>
        <w:rPr>
          <w:rFonts w:ascii="Arial" w:eastAsia="Arial" w:hAnsi="Arial" w:cs="Arial"/>
          <w:b/>
          <w:sz w:val="22"/>
          <w:szCs w:val="22"/>
        </w:rPr>
        <w:t>Core Teacher Skills</w:t>
      </w:r>
      <w:r>
        <w:rPr>
          <w:rFonts w:ascii="Arial" w:eastAsia="Arial" w:hAnsi="Arial" w:cs="Arial"/>
          <w:b/>
          <w:sz w:val="22"/>
          <w:szCs w:val="22"/>
        </w:rPr>
        <w:br/>
      </w:r>
      <w:r>
        <w:rPr>
          <w:rFonts w:ascii="Arial" w:eastAsia="Arial" w:hAnsi="Arial" w:cs="Arial"/>
          <w:sz w:val="22"/>
          <w:szCs w:val="22"/>
        </w:rPr>
        <w:br/>
      </w:r>
      <w:r>
        <w:rPr>
          <w:rFonts w:ascii="Arial" w:eastAsia="Arial" w:hAnsi="Arial" w:cs="Arial"/>
          <w:b/>
        </w:rPr>
        <w:t>Insists on students doing the heavy lifting</w:t>
      </w:r>
    </w:p>
    <w:p w:rsidR="004B4FA9" w:rsidRDefault="000D0D48">
      <w:pPr>
        <w:widowControl/>
        <w:numPr>
          <w:ilvl w:val="0"/>
          <w:numId w:val="23"/>
        </w:numPr>
        <w:pBdr>
          <w:top w:val="nil"/>
          <w:left w:val="nil"/>
          <w:bottom w:val="nil"/>
          <w:right w:val="nil"/>
          <w:between w:val="nil"/>
        </w:pBdr>
        <w:spacing w:after="0" w:line="240" w:lineRule="auto"/>
      </w:pPr>
      <w:r>
        <w:rPr>
          <w:rFonts w:ascii="Arial" w:eastAsia="Arial" w:hAnsi="Arial" w:cs="Arial"/>
        </w:rPr>
        <w:t>Gradual Release of Responsibility - desig</w:t>
      </w:r>
      <w:r>
        <w:rPr>
          <w:rFonts w:ascii="Arial" w:eastAsia="Arial" w:hAnsi="Arial" w:cs="Arial"/>
        </w:rPr>
        <w:t>ns lessons to gradually release responsibility to students, from teacher dependence to student independence (APS Instructional Practice #3)</w:t>
      </w:r>
    </w:p>
    <w:p w:rsidR="004B4FA9" w:rsidRDefault="000D0D48">
      <w:pPr>
        <w:widowControl/>
        <w:numPr>
          <w:ilvl w:val="0"/>
          <w:numId w:val="23"/>
        </w:numPr>
        <w:pBdr>
          <w:top w:val="nil"/>
          <w:left w:val="nil"/>
          <w:bottom w:val="nil"/>
          <w:right w:val="nil"/>
          <w:between w:val="nil"/>
        </w:pBdr>
        <w:spacing w:after="0" w:line="240" w:lineRule="auto"/>
      </w:pPr>
      <w:r>
        <w:rPr>
          <w:rFonts w:ascii="Arial" w:eastAsia="Arial" w:hAnsi="Arial" w:cs="Arial"/>
        </w:rPr>
        <w:t xml:space="preserve">Write First, Talk Second - provides students with opportunities to write before engaging in academic conversations  </w:t>
      </w:r>
    </w:p>
    <w:p w:rsidR="004B4FA9" w:rsidRDefault="000D0D48">
      <w:pPr>
        <w:widowControl/>
        <w:numPr>
          <w:ilvl w:val="0"/>
          <w:numId w:val="23"/>
        </w:numPr>
        <w:pBdr>
          <w:top w:val="nil"/>
          <w:left w:val="nil"/>
          <w:bottom w:val="nil"/>
          <w:right w:val="nil"/>
          <w:between w:val="nil"/>
        </w:pBdr>
        <w:spacing w:after="0" w:line="240" w:lineRule="auto"/>
      </w:pPr>
      <w:r>
        <w:rPr>
          <w:rFonts w:ascii="Arial" w:eastAsia="Arial" w:hAnsi="Arial" w:cs="Arial"/>
        </w:rPr>
        <w:t xml:space="preserve">Questioning (critical thinking) - engages students in deep critical thinking through effective, varied questioning, driving students towards greater engagement and conceptual understanding </w:t>
      </w:r>
    </w:p>
    <w:p w:rsidR="004B4FA9" w:rsidRDefault="000D0D48">
      <w:pPr>
        <w:widowControl/>
        <w:numPr>
          <w:ilvl w:val="0"/>
          <w:numId w:val="23"/>
        </w:numPr>
        <w:pBdr>
          <w:top w:val="nil"/>
          <w:left w:val="nil"/>
          <w:bottom w:val="nil"/>
          <w:right w:val="nil"/>
          <w:between w:val="nil"/>
        </w:pBdr>
        <w:spacing w:after="0" w:line="240" w:lineRule="auto"/>
      </w:pPr>
      <w:r>
        <w:rPr>
          <w:rFonts w:ascii="Arial" w:eastAsia="Arial" w:hAnsi="Arial" w:cs="Arial"/>
        </w:rPr>
        <w:t xml:space="preserve">Questioning (DOK/Bloom’s) - varies questioning strategies across depth of knowledge levels and Bloom’s Taxonomy  </w:t>
      </w:r>
    </w:p>
    <w:p w:rsidR="004B4FA9" w:rsidRDefault="000D0D48">
      <w:pPr>
        <w:widowControl/>
        <w:numPr>
          <w:ilvl w:val="0"/>
          <w:numId w:val="23"/>
        </w:numPr>
        <w:pBdr>
          <w:top w:val="nil"/>
          <w:left w:val="nil"/>
          <w:bottom w:val="nil"/>
          <w:right w:val="nil"/>
          <w:between w:val="nil"/>
        </w:pBdr>
        <w:spacing w:after="0" w:line="240" w:lineRule="auto"/>
      </w:pPr>
      <w:r>
        <w:rPr>
          <w:rFonts w:ascii="Arial" w:eastAsia="Arial" w:hAnsi="Arial" w:cs="Arial"/>
        </w:rPr>
        <w:t xml:space="preserve">Lesson Pitch - challenges students and tests the intellectual ceiling; teacher embraces struggle, knowing it is good for students </w:t>
      </w:r>
    </w:p>
    <w:p w:rsidR="004B4FA9" w:rsidRDefault="000D0D48">
      <w:pPr>
        <w:widowControl/>
        <w:numPr>
          <w:ilvl w:val="0"/>
          <w:numId w:val="23"/>
        </w:numPr>
        <w:spacing w:after="0" w:line="240" w:lineRule="auto"/>
      </w:pPr>
      <w:r>
        <w:rPr>
          <w:rFonts w:ascii="Arial" w:eastAsia="Arial" w:hAnsi="Arial" w:cs="Arial"/>
        </w:rPr>
        <w:t>Ratio - pus</w:t>
      </w:r>
      <w:r>
        <w:rPr>
          <w:rFonts w:ascii="Arial" w:eastAsia="Arial" w:hAnsi="Arial" w:cs="Arial"/>
        </w:rPr>
        <w:t xml:space="preserve">hes more and more of the cognitive work out to students as soon as they are ready; cognitive work must be on-task, focused, and productive </w:t>
      </w:r>
    </w:p>
    <w:p w:rsidR="004B4FA9" w:rsidRDefault="000D0D48">
      <w:pPr>
        <w:widowControl/>
        <w:numPr>
          <w:ilvl w:val="0"/>
          <w:numId w:val="23"/>
        </w:numPr>
        <w:spacing w:after="0" w:line="240" w:lineRule="auto"/>
      </w:pPr>
      <w:r>
        <w:rPr>
          <w:rFonts w:ascii="Arial" w:eastAsia="Arial" w:hAnsi="Arial" w:cs="Arial"/>
        </w:rPr>
        <w:lastRenderedPageBreak/>
        <w:t xml:space="preserve">Defend Responses - promotes the persistence and grit of students to get correct, defended responses </w:t>
      </w:r>
    </w:p>
    <w:p w:rsidR="004B4FA9" w:rsidRDefault="000D0D48">
      <w:pPr>
        <w:widowControl/>
        <w:numPr>
          <w:ilvl w:val="0"/>
          <w:numId w:val="23"/>
        </w:numPr>
        <w:spacing w:after="0" w:line="240" w:lineRule="auto"/>
      </w:pPr>
      <w:r>
        <w:rPr>
          <w:rFonts w:ascii="Arial" w:eastAsia="Arial" w:hAnsi="Arial" w:cs="Arial"/>
        </w:rPr>
        <w:t xml:space="preserve">Right is Right </w:t>
      </w:r>
      <w:r>
        <w:rPr>
          <w:rFonts w:ascii="Arial" w:eastAsia="Arial" w:hAnsi="Arial" w:cs="Arial"/>
        </w:rPr>
        <w:t xml:space="preserve">- holds out for all the way right answers, setting a rigorous standard for correctness </w:t>
      </w:r>
    </w:p>
    <w:p w:rsidR="004B4FA9" w:rsidRDefault="000D0D48">
      <w:pPr>
        <w:widowControl/>
        <w:numPr>
          <w:ilvl w:val="0"/>
          <w:numId w:val="23"/>
        </w:numPr>
        <w:spacing w:line="240" w:lineRule="auto"/>
      </w:pPr>
      <w:r>
        <w:rPr>
          <w:rFonts w:ascii="Arial" w:eastAsia="Arial" w:hAnsi="Arial" w:cs="Arial"/>
        </w:rPr>
        <w:t xml:space="preserve">Non-examples - uses incorrect responses for students’ analysis and evaluation </w:t>
      </w:r>
      <w:r>
        <w:rPr>
          <w:rFonts w:ascii="Arial" w:eastAsia="Arial" w:hAnsi="Arial" w:cs="Arial"/>
        </w:rPr>
        <w:br/>
      </w:r>
    </w:p>
    <w:p w:rsidR="004B4FA9" w:rsidRDefault="000D0D48">
      <w:pPr>
        <w:widowControl/>
        <w:rPr>
          <w:rFonts w:ascii="Arial" w:eastAsia="Arial" w:hAnsi="Arial" w:cs="Arial"/>
        </w:rPr>
      </w:pPr>
      <w:r>
        <w:rPr>
          <w:rFonts w:ascii="Arial" w:eastAsia="Arial" w:hAnsi="Arial" w:cs="Arial"/>
          <w:b/>
        </w:rPr>
        <w:t>Requires evidence</w:t>
      </w:r>
    </w:p>
    <w:p w:rsidR="004B4FA9" w:rsidRDefault="000D0D48">
      <w:pPr>
        <w:widowControl/>
        <w:numPr>
          <w:ilvl w:val="0"/>
          <w:numId w:val="22"/>
        </w:numPr>
        <w:spacing w:after="0"/>
        <w:rPr>
          <w:rFonts w:ascii="Arial" w:eastAsia="Arial" w:hAnsi="Arial" w:cs="Arial"/>
        </w:rPr>
      </w:pPr>
      <w:r>
        <w:rPr>
          <w:rFonts w:ascii="Arial" w:eastAsia="Arial" w:hAnsi="Arial" w:cs="Arial"/>
        </w:rPr>
        <w:t xml:space="preserve">Cite Evidence - poses questions or provides lesson activities that require students to cite evidence to support their thinking; explicitly teaches how to cite evidence  </w:t>
      </w:r>
    </w:p>
    <w:p w:rsidR="004B4FA9" w:rsidRDefault="000D0D48">
      <w:pPr>
        <w:widowControl/>
        <w:numPr>
          <w:ilvl w:val="0"/>
          <w:numId w:val="22"/>
        </w:numPr>
        <w:spacing w:after="0" w:line="240" w:lineRule="auto"/>
        <w:ind w:right="90"/>
        <w:rPr>
          <w:rFonts w:ascii="Arial" w:eastAsia="Arial" w:hAnsi="Arial" w:cs="Arial"/>
        </w:rPr>
      </w:pPr>
      <w:r>
        <w:rPr>
          <w:rFonts w:ascii="Arial" w:eastAsia="Arial" w:hAnsi="Arial" w:cs="Arial"/>
        </w:rPr>
        <w:t>Reason with Evidence- creates opportunities for students to critique and make an argum</w:t>
      </w:r>
      <w:r>
        <w:rPr>
          <w:rFonts w:ascii="Arial" w:eastAsia="Arial" w:hAnsi="Arial" w:cs="Arial"/>
        </w:rPr>
        <w:t>ent based on evidence</w:t>
      </w:r>
    </w:p>
    <w:p w:rsidR="004B4FA9" w:rsidRDefault="000D0D48">
      <w:pPr>
        <w:widowControl/>
        <w:numPr>
          <w:ilvl w:val="0"/>
          <w:numId w:val="22"/>
        </w:numPr>
        <w:spacing w:after="0"/>
        <w:rPr>
          <w:rFonts w:ascii="Arial" w:eastAsia="Arial" w:hAnsi="Arial" w:cs="Arial"/>
        </w:rPr>
      </w:pPr>
      <w:r>
        <w:rPr>
          <w:rFonts w:ascii="Arial" w:eastAsia="Arial" w:hAnsi="Arial" w:cs="Arial"/>
        </w:rPr>
        <w:t xml:space="preserve">Probe - probes answers to questions, prompting students to habitually display persistence in providing evidence to support answers </w:t>
      </w:r>
    </w:p>
    <w:p w:rsidR="004B4FA9" w:rsidRDefault="000D0D48">
      <w:pPr>
        <w:widowControl/>
        <w:numPr>
          <w:ilvl w:val="0"/>
          <w:numId w:val="22"/>
        </w:numPr>
        <w:spacing w:line="240" w:lineRule="auto"/>
        <w:rPr>
          <w:rFonts w:ascii="Arial" w:eastAsia="Arial" w:hAnsi="Arial" w:cs="Arial"/>
        </w:rPr>
      </w:pPr>
      <w:r>
        <w:rPr>
          <w:rFonts w:ascii="Arial" w:eastAsia="Arial" w:hAnsi="Arial" w:cs="Arial"/>
        </w:rPr>
        <w:t>Questioning (evidence) - posing questions or providing lesson activities that require students to cite</w:t>
      </w:r>
      <w:r>
        <w:rPr>
          <w:rFonts w:ascii="Arial" w:eastAsia="Arial" w:hAnsi="Arial" w:cs="Arial"/>
        </w:rPr>
        <w:t xml:space="preserve"> evidence to support their thinking </w:t>
      </w:r>
      <w:r>
        <w:rPr>
          <w:rFonts w:ascii="Arial" w:eastAsia="Arial" w:hAnsi="Arial" w:cs="Arial"/>
        </w:rPr>
        <w:br/>
      </w:r>
    </w:p>
    <w:p w:rsidR="004B4FA9" w:rsidRDefault="000D0D48">
      <w:pPr>
        <w:widowControl/>
        <w:rPr>
          <w:rFonts w:ascii="Arial" w:eastAsia="Arial" w:hAnsi="Arial" w:cs="Arial"/>
        </w:rPr>
      </w:pPr>
      <w:r>
        <w:rPr>
          <w:rFonts w:ascii="Arial" w:eastAsia="Arial" w:hAnsi="Arial" w:cs="Arial"/>
          <w:b/>
        </w:rPr>
        <w:t>Facilitates student-led academic conversations</w:t>
      </w:r>
    </w:p>
    <w:p w:rsidR="004B4FA9" w:rsidRDefault="000D0D48">
      <w:pPr>
        <w:widowControl/>
        <w:numPr>
          <w:ilvl w:val="0"/>
          <w:numId w:val="11"/>
        </w:numPr>
        <w:spacing w:after="0"/>
        <w:rPr>
          <w:rFonts w:ascii="Arial" w:eastAsia="Arial" w:hAnsi="Arial" w:cs="Arial"/>
        </w:rPr>
      </w:pPr>
      <w:r>
        <w:rPr>
          <w:rFonts w:ascii="Arial" w:eastAsia="Arial" w:hAnsi="Arial" w:cs="Arial"/>
        </w:rPr>
        <w:t>Academic Conversations - facilitates rigorous, student-led discussions utilizing discipline-specific language that methodically move class towards meeting lesson objective</w:t>
      </w:r>
      <w:r>
        <w:rPr>
          <w:rFonts w:ascii="Arial" w:eastAsia="Arial" w:hAnsi="Arial" w:cs="Arial"/>
        </w:rPr>
        <w:t xml:space="preserve"> and cementing student understanding; Discussion is authentic and students use habits of discussion to respond to each other’s points and concisely and eloquently state their thinking on the topic </w:t>
      </w:r>
    </w:p>
    <w:p w:rsidR="004B4FA9" w:rsidRDefault="000D0D48">
      <w:pPr>
        <w:widowControl/>
        <w:numPr>
          <w:ilvl w:val="0"/>
          <w:numId w:val="11"/>
        </w:numPr>
        <w:spacing w:after="0"/>
        <w:rPr>
          <w:rFonts w:ascii="Arial" w:eastAsia="Arial" w:hAnsi="Arial" w:cs="Arial"/>
        </w:rPr>
      </w:pPr>
      <w:r>
        <w:rPr>
          <w:rFonts w:ascii="Arial" w:eastAsia="Arial" w:hAnsi="Arial" w:cs="Arial"/>
        </w:rPr>
        <w:t xml:space="preserve">Habits of Discussion (students prompt) - teaches students </w:t>
      </w:r>
      <w:r>
        <w:rPr>
          <w:rFonts w:ascii="Arial" w:eastAsia="Arial" w:hAnsi="Arial" w:cs="Arial"/>
        </w:rPr>
        <w:t xml:space="preserve">to prompt other students to push discussion to a deeper level </w:t>
      </w:r>
    </w:p>
    <w:p w:rsidR="004B4FA9" w:rsidRDefault="000D0D48">
      <w:pPr>
        <w:widowControl/>
        <w:numPr>
          <w:ilvl w:val="0"/>
          <w:numId w:val="11"/>
        </w:numPr>
        <w:spacing w:after="0"/>
        <w:rPr>
          <w:rFonts w:ascii="Arial" w:eastAsia="Arial" w:hAnsi="Arial" w:cs="Arial"/>
        </w:rPr>
      </w:pPr>
      <w:r>
        <w:rPr>
          <w:rFonts w:ascii="Arial" w:eastAsia="Arial" w:hAnsi="Arial" w:cs="Arial"/>
        </w:rPr>
        <w:t xml:space="preserve">Habits of Discussion (build) - teaches students how to respond to and build off of other students’ responses </w:t>
      </w:r>
    </w:p>
    <w:p w:rsidR="004B4FA9" w:rsidRDefault="000D0D48">
      <w:pPr>
        <w:widowControl/>
        <w:numPr>
          <w:ilvl w:val="0"/>
          <w:numId w:val="11"/>
        </w:numPr>
        <w:spacing w:after="0"/>
        <w:rPr>
          <w:rFonts w:ascii="Arial" w:eastAsia="Arial" w:hAnsi="Arial" w:cs="Arial"/>
        </w:rPr>
      </w:pPr>
      <w:r>
        <w:rPr>
          <w:rFonts w:ascii="Arial" w:eastAsia="Arial" w:hAnsi="Arial" w:cs="Arial"/>
        </w:rPr>
        <w:t xml:space="preserve">Habits of Discussion (disagree respectfully) - teaches students how to disagree respectfully with other students </w:t>
      </w:r>
    </w:p>
    <w:p w:rsidR="004B4FA9" w:rsidRDefault="000D0D48">
      <w:pPr>
        <w:widowControl/>
        <w:numPr>
          <w:ilvl w:val="0"/>
          <w:numId w:val="11"/>
        </w:numPr>
        <w:rPr>
          <w:rFonts w:ascii="Arial" w:eastAsia="Arial" w:hAnsi="Arial" w:cs="Arial"/>
        </w:rPr>
      </w:pPr>
      <w:r>
        <w:rPr>
          <w:rFonts w:ascii="Arial" w:eastAsia="Arial" w:hAnsi="Arial" w:cs="Arial"/>
        </w:rPr>
        <w:t>Habits of Discussion (stay neutral) - stays neutral during discussion, asking open-ended questions (“What do you think?” rather than “Why?”) t</w:t>
      </w:r>
      <w:r>
        <w:rPr>
          <w:rFonts w:ascii="Arial" w:eastAsia="Arial" w:hAnsi="Arial" w:cs="Arial"/>
        </w:rPr>
        <w:t xml:space="preserve">o stimulate divergent thinking </w:t>
      </w:r>
    </w:p>
    <w:p w:rsidR="004B4FA9" w:rsidRDefault="004B4FA9">
      <w:pPr>
        <w:spacing w:after="0"/>
        <w:rPr>
          <w:rFonts w:ascii="Arial" w:eastAsia="Arial" w:hAnsi="Arial" w:cs="Arial"/>
          <w:b/>
          <w:sz w:val="22"/>
          <w:szCs w:val="22"/>
        </w:rPr>
      </w:pPr>
    </w:p>
    <w:p w:rsidR="004B4FA9" w:rsidRDefault="004B4FA9">
      <w:pPr>
        <w:spacing w:after="0"/>
        <w:rPr>
          <w:rFonts w:ascii="Arial" w:eastAsia="Arial" w:hAnsi="Arial" w:cs="Arial"/>
          <w:b/>
          <w:sz w:val="22"/>
          <w:szCs w:val="22"/>
        </w:rPr>
      </w:pPr>
    </w:p>
    <w:p w:rsidR="004B4FA9" w:rsidRDefault="004B4FA9">
      <w:pPr>
        <w:spacing w:after="0"/>
        <w:rPr>
          <w:rFonts w:ascii="Arial" w:eastAsia="Arial" w:hAnsi="Arial" w:cs="Arial"/>
          <w:b/>
          <w:sz w:val="22"/>
          <w:szCs w:val="22"/>
        </w:rPr>
      </w:pPr>
    </w:p>
    <w:p w:rsidR="004B4FA9" w:rsidRDefault="004B4FA9">
      <w:pPr>
        <w:spacing w:after="0"/>
        <w:rPr>
          <w:rFonts w:ascii="Arial" w:eastAsia="Arial" w:hAnsi="Arial" w:cs="Arial"/>
          <w:b/>
          <w:sz w:val="22"/>
          <w:szCs w:val="22"/>
        </w:rPr>
      </w:pPr>
    </w:p>
    <w:p w:rsidR="004B4FA9" w:rsidRDefault="004B4FA9">
      <w:pPr>
        <w:spacing w:after="0"/>
        <w:rPr>
          <w:rFonts w:ascii="Arial" w:eastAsia="Arial" w:hAnsi="Arial" w:cs="Arial"/>
          <w:b/>
          <w:sz w:val="22"/>
          <w:szCs w:val="22"/>
        </w:rPr>
      </w:pPr>
    </w:p>
    <w:p w:rsidR="004B4FA9" w:rsidRDefault="004B4FA9">
      <w:pPr>
        <w:spacing w:after="0"/>
        <w:rPr>
          <w:rFonts w:ascii="Arial" w:eastAsia="Arial" w:hAnsi="Arial" w:cs="Arial"/>
          <w:b/>
          <w:sz w:val="22"/>
          <w:szCs w:val="22"/>
        </w:rPr>
      </w:pPr>
    </w:p>
    <w:p w:rsidR="004B4FA9" w:rsidRDefault="000D0D48">
      <w:pPr>
        <w:spacing w:after="0"/>
        <w:rPr>
          <w:rFonts w:ascii="Arial" w:eastAsia="Arial" w:hAnsi="Arial" w:cs="Arial"/>
          <w:b/>
          <w:color w:val="000000"/>
          <w:sz w:val="22"/>
          <w:szCs w:val="22"/>
        </w:rPr>
      </w:pPr>
      <w:r>
        <w:rPr>
          <w:rFonts w:ascii="Arial" w:eastAsia="Arial" w:hAnsi="Arial" w:cs="Arial"/>
          <w:b/>
          <w:sz w:val="22"/>
          <w:szCs w:val="22"/>
        </w:rPr>
        <w:br/>
      </w:r>
      <w:r>
        <w:rPr>
          <w:rFonts w:ascii="Arial" w:eastAsia="Arial" w:hAnsi="Arial" w:cs="Arial"/>
          <w:b/>
          <w:noProof/>
          <w:sz w:val="22"/>
          <w:szCs w:val="22"/>
        </w:rPr>
        <w:drawing>
          <wp:inline distT="114300" distB="114300" distL="114300" distR="114300">
            <wp:extent cx="421061" cy="471488"/>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21061" cy="471488"/>
                    </a:xfrm>
                    <a:prstGeom prst="rect">
                      <a:avLst/>
                    </a:prstGeom>
                    <a:ln/>
                  </pic:spPr>
                </pic:pic>
              </a:graphicData>
            </a:graphic>
          </wp:inline>
        </w:drawing>
      </w:r>
      <w:r>
        <w:rPr>
          <w:rFonts w:ascii="Arial" w:eastAsia="Arial" w:hAnsi="Arial" w:cs="Arial"/>
          <w:b/>
          <w:sz w:val="22"/>
          <w:szCs w:val="22"/>
        </w:rPr>
        <w:t xml:space="preserve">5. </w:t>
      </w:r>
      <w:r>
        <w:rPr>
          <w:rFonts w:ascii="Arial" w:eastAsia="Arial" w:hAnsi="Arial" w:cs="Arial"/>
          <w:b/>
          <w:color w:val="000000"/>
          <w:sz w:val="22"/>
          <w:szCs w:val="22"/>
        </w:rPr>
        <w:t xml:space="preserve">DEMONSTRATION OF LEARNING   </w:t>
      </w:r>
    </w:p>
    <w:p w:rsidR="004B4FA9" w:rsidRDefault="000D0D48">
      <w:pPr>
        <w:pStyle w:val="Heading1"/>
        <w:spacing w:after="0" w:line="240" w:lineRule="auto"/>
        <w:ind w:right="90"/>
        <w:rPr>
          <w:rFonts w:ascii="Arial" w:eastAsia="Arial" w:hAnsi="Arial" w:cs="Arial"/>
          <w:color w:val="000000"/>
          <w:sz w:val="22"/>
          <w:szCs w:val="22"/>
        </w:rPr>
      </w:pPr>
      <w:bookmarkStart w:id="33" w:name="_3znysh7" w:colFirst="0" w:colLast="0"/>
      <w:bookmarkEnd w:id="33"/>
      <w:r>
        <w:rPr>
          <w:rFonts w:ascii="Arial" w:eastAsia="Arial" w:hAnsi="Arial" w:cs="Arial"/>
          <w:color w:val="000000"/>
          <w:sz w:val="22"/>
          <w:szCs w:val="22"/>
        </w:rPr>
        <w:t>Do all students demonstrate that they are learning and can apply what they have learned?</w:t>
      </w:r>
    </w:p>
    <w:p w:rsidR="004B4FA9" w:rsidRDefault="004B4FA9">
      <w:pPr>
        <w:pStyle w:val="Heading1"/>
        <w:widowControl/>
        <w:spacing w:after="0" w:line="240" w:lineRule="auto"/>
        <w:ind w:right="90" w:firstLine="90"/>
        <w:rPr>
          <w:rFonts w:ascii="Arial" w:eastAsia="Arial" w:hAnsi="Arial" w:cs="Arial"/>
          <w:sz w:val="22"/>
          <w:szCs w:val="22"/>
        </w:rPr>
      </w:pPr>
    </w:p>
    <w:tbl>
      <w:tblPr>
        <w:tblStyle w:val="a3"/>
        <w:tblW w:w="139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7305"/>
      </w:tblGrid>
      <w:tr w:rsidR="004B4FA9">
        <w:trPr>
          <w:trHeight w:val="300"/>
        </w:trPr>
        <w:tc>
          <w:tcPr>
            <w:tcW w:w="6660" w:type="dxa"/>
            <w:shd w:val="clear" w:color="auto" w:fill="2788BC"/>
            <w:tcMar>
              <w:top w:w="43" w:type="dxa"/>
              <w:left w:w="43" w:type="dxa"/>
              <w:bottom w:w="43" w:type="dxa"/>
              <w:right w:w="43" w:type="dxa"/>
            </w:tcMar>
            <w:vAlign w:val="center"/>
          </w:tcPr>
          <w:p w:rsidR="004B4FA9" w:rsidRDefault="000D0D48">
            <w:pPr>
              <w:pStyle w:val="Heading3"/>
              <w:keepNext/>
              <w:keepLines/>
              <w:widowControl/>
              <w:spacing w:line="240" w:lineRule="auto"/>
              <w:ind w:right="90" w:firstLine="90"/>
              <w:rPr>
                <w:rFonts w:ascii="Arial" w:eastAsia="Arial" w:hAnsi="Arial" w:cs="Arial"/>
                <w:color w:val="FFFFFF"/>
                <w:sz w:val="22"/>
                <w:szCs w:val="22"/>
              </w:rPr>
            </w:pPr>
            <w:bookmarkStart w:id="34" w:name="_2et92p0" w:colFirst="0" w:colLast="0"/>
            <w:bookmarkEnd w:id="34"/>
            <w:r>
              <w:rPr>
                <w:rFonts w:ascii="Arial" w:eastAsia="Arial" w:hAnsi="Arial" w:cs="Arial"/>
                <w:color w:val="FFFFFF"/>
                <w:sz w:val="22"/>
                <w:szCs w:val="22"/>
              </w:rPr>
              <w:t>OBSERVABLE STUDENT BEHAVIORS</w:t>
            </w:r>
          </w:p>
        </w:tc>
        <w:tc>
          <w:tcPr>
            <w:tcW w:w="7305" w:type="dxa"/>
            <w:shd w:val="clear" w:color="auto" w:fill="2788BC"/>
            <w:tcMar>
              <w:top w:w="43" w:type="dxa"/>
              <w:left w:w="43" w:type="dxa"/>
              <w:bottom w:w="43" w:type="dxa"/>
              <w:right w:w="43" w:type="dxa"/>
            </w:tcMar>
            <w:vAlign w:val="center"/>
          </w:tcPr>
          <w:p w:rsidR="004B4FA9" w:rsidRDefault="000D0D48">
            <w:pPr>
              <w:pStyle w:val="Heading3"/>
              <w:keepNext/>
              <w:keepLines/>
              <w:widowControl/>
              <w:spacing w:line="240" w:lineRule="auto"/>
              <w:ind w:right="90"/>
              <w:rPr>
                <w:rFonts w:ascii="Arial" w:eastAsia="Arial" w:hAnsi="Arial" w:cs="Arial"/>
                <w:color w:val="FFFFFF"/>
                <w:sz w:val="22"/>
                <w:szCs w:val="22"/>
              </w:rPr>
            </w:pPr>
            <w:bookmarkStart w:id="35" w:name="_g2by9i46ta2" w:colFirst="0" w:colLast="0"/>
            <w:bookmarkEnd w:id="35"/>
            <w:r>
              <w:rPr>
                <w:rFonts w:ascii="Arial" w:eastAsia="Arial" w:hAnsi="Arial" w:cs="Arial"/>
                <w:color w:val="FFFFFF"/>
                <w:sz w:val="22"/>
                <w:szCs w:val="22"/>
              </w:rPr>
              <w:t>CORE TEACHER BEHAVIORS</w:t>
            </w:r>
          </w:p>
        </w:tc>
      </w:tr>
      <w:tr w:rsidR="004B4FA9">
        <w:trPr>
          <w:trHeight w:val="300"/>
        </w:trPr>
        <w:tc>
          <w:tcPr>
            <w:tcW w:w="6660" w:type="dxa"/>
            <w:vMerge w:val="restart"/>
            <w:tcMar>
              <w:top w:w="43" w:type="dxa"/>
              <w:left w:w="43" w:type="dxa"/>
              <w:bottom w:w="43" w:type="dxa"/>
              <w:right w:w="43" w:type="dxa"/>
            </w:tcMar>
          </w:tcPr>
          <w:p w:rsidR="004B4FA9" w:rsidRDefault="000D0D48">
            <w:pPr>
              <w:widowControl/>
              <w:numPr>
                <w:ilvl w:val="0"/>
                <w:numId w:val="8"/>
              </w:numPr>
              <w:spacing w:after="0" w:line="240" w:lineRule="auto"/>
              <w:ind w:right="90"/>
              <w:rPr>
                <w:rFonts w:ascii="Arial" w:eastAsia="Arial" w:hAnsi="Arial" w:cs="Arial"/>
                <w:sz w:val="22"/>
                <w:szCs w:val="22"/>
              </w:rPr>
            </w:pPr>
            <w:r>
              <w:rPr>
                <w:rFonts w:ascii="Arial" w:eastAsia="Arial" w:hAnsi="Arial" w:cs="Arial"/>
                <w:sz w:val="22"/>
                <w:szCs w:val="22"/>
              </w:rPr>
              <w:t>Students utilize multiple standards-aligned assessment opportunities to demonstrate learning and reflect on their progress towards their learning goals; uses feedback and data to correct misconceptions and accelerate their own learning</w:t>
            </w:r>
          </w:p>
          <w:p w:rsidR="004B4FA9" w:rsidRDefault="000D0D48">
            <w:pPr>
              <w:widowControl/>
              <w:numPr>
                <w:ilvl w:val="0"/>
                <w:numId w:val="8"/>
              </w:numPr>
              <w:spacing w:after="0" w:line="240" w:lineRule="auto"/>
              <w:ind w:right="90"/>
              <w:rPr>
                <w:rFonts w:ascii="Arial" w:eastAsia="Arial" w:hAnsi="Arial" w:cs="Arial"/>
                <w:sz w:val="22"/>
                <w:szCs w:val="22"/>
              </w:rPr>
            </w:pPr>
            <w:r>
              <w:rPr>
                <w:rFonts w:ascii="Arial" w:eastAsia="Arial" w:hAnsi="Arial" w:cs="Arial"/>
                <w:sz w:val="22"/>
                <w:szCs w:val="22"/>
              </w:rPr>
              <w:lastRenderedPageBreak/>
              <w:t>Students’ responses,</w:t>
            </w:r>
            <w:r>
              <w:rPr>
                <w:rFonts w:ascii="Arial" w:eastAsia="Arial" w:hAnsi="Arial" w:cs="Arial"/>
                <w:sz w:val="22"/>
                <w:szCs w:val="22"/>
              </w:rPr>
              <w:t xml:space="preserve"> work products, and interactions demonstrate mastery and conceptual understanding of the lesson objective and their ability to apply learning through multiple methods </w:t>
            </w:r>
          </w:p>
          <w:p w:rsidR="004B4FA9" w:rsidRDefault="000D0D48">
            <w:pPr>
              <w:widowControl/>
              <w:numPr>
                <w:ilvl w:val="0"/>
                <w:numId w:val="8"/>
              </w:numPr>
              <w:spacing w:after="0" w:line="240" w:lineRule="auto"/>
              <w:ind w:right="90"/>
              <w:rPr>
                <w:rFonts w:ascii="Arial" w:eastAsia="Arial" w:hAnsi="Arial" w:cs="Arial"/>
                <w:sz w:val="22"/>
                <w:szCs w:val="22"/>
              </w:rPr>
            </w:pPr>
            <w:r>
              <w:rPr>
                <w:rFonts w:ascii="Arial" w:eastAsia="Arial" w:hAnsi="Arial" w:cs="Arial"/>
                <w:sz w:val="22"/>
                <w:szCs w:val="22"/>
              </w:rPr>
              <w:t>Students are challenged to regularly apply learning by solving real-world problems/tasks</w:t>
            </w:r>
            <w:r>
              <w:rPr>
                <w:rFonts w:ascii="Arial" w:eastAsia="Arial" w:hAnsi="Arial" w:cs="Arial"/>
                <w:sz w:val="22"/>
                <w:szCs w:val="22"/>
              </w:rPr>
              <w:t xml:space="preserve"> through multiple standards-aligned assessment opportunities </w:t>
            </w:r>
          </w:p>
          <w:p w:rsidR="004B4FA9" w:rsidRDefault="000D0D48">
            <w:pPr>
              <w:widowControl/>
              <w:numPr>
                <w:ilvl w:val="0"/>
                <w:numId w:val="8"/>
              </w:numPr>
              <w:spacing w:after="0" w:line="240" w:lineRule="auto"/>
              <w:ind w:right="90"/>
              <w:rPr>
                <w:rFonts w:ascii="Arial" w:eastAsia="Arial" w:hAnsi="Arial" w:cs="Arial"/>
                <w:sz w:val="22"/>
                <w:szCs w:val="22"/>
              </w:rPr>
            </w:pPr>
            <w:r>
              <w:rPr>
                <w:rFonts w:ascii="Arial" w:eastAsia="Arial" w:hAnsi="Arial" w:cs="Arial"/>
                <w:sz w:val="22"/>
                <w:szCs w:val="22"/>
              </w:rPr>
              <w:t xml:space="preserve">Students engage in self- and peer-assessment, and use the feedback to accelerate their learning </w:t>
            </w:r>
          </w:p>
        </w:tc>
        <w:tc>
          <w:tcPr>
            <w:tcW w:w="7305" w:type="dxa"/>
            <w:tcMar>
              <w:top w:w="43" w:type="dxa"/>
              <w:left w:w="43" w:type="dxa"/>
              <w:bottom w:w="43" w:type="dxa"/>
              <w:right w:w="43" w:type="dxa"/>
            </w:tcMar>
          </w:tcPr>
          <w:p w:rsidR="004B4FA9" w:rsidRDefault="000D0D48">
            <w:pPr>
              <w:widowControl/>
              <w:spacing w:after="0" w:line="240" w:lineRule="auto"/>
              <w:ind w:right="90"/>
              <w:rPr>
                <w:rFonts w:ascii="Arial" w:eastAsia="Arial" w:hAnsi="Arial" w:cs="Arial"/>
                <w:sz w:val="22"/>
                <w:szCs w:val="22"/>
              </w:rPr>
            </w:pPr>
            <w:r>
              <w:rPr>
                <w:rFonts w:ascii="Arial" w:eastAsia="Arial" w:hAnsi="Arial" w:cs="Arial"/>
                <w:b/>
                <w:sz w:val="22"/>
                <w:szCs w:val="22"/>
              </w:rPr>
              <w:lastRenderedPageBreak/>
              <w:t xml:space="preserve">Actionable Assessments During the Lesson: </w:t>
            </w:r>
            <w:r>
              <w:rPr>
                <w:rFonts w:ascii="Arial" w:eastAsia="Arial" w:hAnsi="Arial" w:cs="Arial"/>
                <w:sz w:val="22"/>
                <w:szCs w:val="22"/>
              </w:rPr>
              <w:t xml:space="preserve">Uses a variety of standards-aligned assessments (E.g., </w:t>
            </w:r>
            <w:r>
              <w:rPr>
                <w:rFonts w:ascii="Arial" w:eastAsia="Arial" w:hAnsi="Arial" w:cs="Arial"/>
                <w:sz w:val="22"/>
                <w:szCs w:val="22"/>
              </w:rPr>
              <w:t xml:space="preserve">questions, informal conversations, turn and talk, prompts/tasks, etc.) and aggressive monitoring strategies (E.g., coded note-taking, checklists, commentary, etc.) throughout the lesson to assess students’ progress toward conceptual understanding of </w:t>
            </w:r>
            <w:r>
              <w:rPr>
                <w:rFonts w:ascii="Arial" w:eastAsia="Arial" w:hAnsi="Arial" w:cs="Arial"/>
                <w:sz w:val="22"/>
                <w:szCs w:val="22"/>
              </w:rPr>
              <w:lastRenderedPageBreak/>
              <w:t>learni</w:t>
            </w:r>
            <w:r>
              <w:rPr>
                <w:rFonts w:ascii="Arial" w:eastAsia="Arial" w:hAnsi="Arial" w:cs="Arial"/>
                <w:sz w:val="22"/>
                <w:szCs w:val="22"/>
              </w:rPr>
              <w:t>ng objectives; uses assessment data to scaffold learning opportunities as needed (reteach, accelerate)</w:t>
            </w:r>
          </w:p>
        </w:tc>
      </w:tr>
      <w:tr w:rsidR="004B4FA9">
        <w:trPr>
          <w:trHeight w:val="780"/>
        </w:trPr>
        <w:tc>
          <w:tcPr>
            <w:tcW w:w="6660" w:type="dxa"/>
            <w:vMerge/>
            <w:tcBorders>
              <w:top w:val="single" w:sz="4" w:space="0" w:color="000000"/>
              <w:left w:val="single" w:sz="4" w:space="0" w:color="000000"/>
              <w:bottom w:val="single" w:sz="4" w:space="0" w:color="000000"/>
              <w:right w:val="single" w:sz="4" w:space="0" w:color="000000"/>
            </w:tcBorders>
          </w:tcPr>
          <w:p w:rsidR="004B4FA9" w:rsidRDefault="004B4FA9">
            <w:pPr>
              <w:widowControl/>
              <w:spacing w:after="0" w:line="240" w:lineRule="auto"/>
              <w:ind w:right="90"/>
              <w:rPr>
                <w:rFonts w:ascii="Arial" w:eastAsia="Arial" w:hAnsi="Arial" w:cs="Arial"/>
                <w:sz w:val="22"/>
                <w:szCs w:val="22"/>
              </w:rPr>
            </w:pPr>
          </w:p>
        </w:tc>
        <w:tc>
          <w:tcPr>
            <w:tcW w:w="7305" w:type="dxa"/>
            <w:tcBorders>
              <w:top w:val="single" w:sz="4" w:space="0" w:color="000000"/>
              <w:left w:val="single" w:sz="4" w:space="0" w:color="000000"/>
              <w:bottom w:val="single" w:sz="4" w:space="0" w:color="000000"/>
              <w:right w:val="single" w:sz="4" w:space="0" w:color="000000"/>
            </w:tcBorders>
          </w:tcPr>
          <w:p w:rsidR="004B4FA9" w:rsidRDefault="000D0D48">
            <w:pPr>
              <w:widowControl/>
              <w:spacing w:after="0" w:line="240" w:lineRule="auto"/>
              <w:ind w:left="-30" w:right="90"/>
              <w:rPr>
                <w:rFonts w:ascii="Arial" w:eastAsia="Arial" w:hAnsi="Arial" w:cs="Arial"/>
                <w:sz w:val="22"/>
                <w:szCs w:val="22"/>
              </w:rPr>
            </w:pPr>
            <w:bookmarkStart w:id="36" w:name="_rwk9e422qezx" w:colFirst="0" w:colLast="0"/>
            <w:bookmarkEnd w:id="36"/>
            <w:r>
              <w:rPr>
                <w:rFonts w:ascii="Arial" w:eastAsia="Arial" w:hAnsi="Arial" w:cs="Arial"/>
                <w:b/>
                <w:color w:val="333333"/>
                <w:sz w:val="22"/>
                <w:szCs w:val="22"/>
                <w:highlight w:val="white"/>
              </w:rPr>
              <w:t xml:space="preserve">Actionable Assessments at the End of the Lesson: </w:t>
            </w:r>
            <w:r>
              <w:rPr>
                <w:rFonts w:ascii="Arial" w:eastAsia="Arial" w:hAnsi="Arial" w:cs="Arial"/>
                <w:sz w:val="22"/>
                <w:szCs w:val="22"/>
              </w:rPr>
              <w:t>Develops and uses end-of-lesson, standards-aligned assessments (questions, problems, prompts/tasks, journals, exit tickets, etc.) that yield data allowing the teacher to assess students’ progress toward mastering learning goals and pinpoint where understan</w:t>
            </w:r>
            <w:r>
              <w:rPr>
                <w:rFonts w:ascii="Arial" w:eastAsia="Arial" w:hAnsi="Arial" w:cs="Arial"/>
                <w:sz w:val="22"/>
                <w:szCs w:val="22"/>
              </w:rPr>
              <w:t>ding is strong and where it breaks down for individual students or across groups of students; scaffolds learning opportunities as needed (reteach, accelerate)</w:t>
            </w:r>
          </w:p>
        </w:tc>
      </w:tr>
      <w:tr w:rsidR="004B4FA9">
        <w:trPr>
          <w:trHeight w:val="780"/>
        </w:trPr>
        <w:tc>
          <w:tcPr>
            <w:tcW w:w="6660" w:type="dxa"/>
            <w:vMerge/>
            <w:tcBorders>
              <w:top w:val="single" w:sz="4" w:space="0" w:color="000000"/>
              <w:left w:val="single" w:sz="4" w:space="0" w:color="000000"/>
              <w:bottom w:val="single" w:sz="4" w:space="0" w:color="000000"/>
              <w:right w:val="single" w:sz="4" w:space="0" w:color="000000"/>
            </w:tcBorders>
          </w:tcPr>
          <w:p w:rsidR="004B4FA9" w:rsidRDefault="004B4FA9">
            <w:pPr>
              <w:widowControl/>
              <w:spacing w:after="0" w:line="240" w:lineRule="auto"/>
              <w:ind w:right="90"/>
              <w:rPr>
                <w:rFonts w:ascii="Arial" w:eastAsia="Arial" w:hAnsi="Arial" w:cs="Arial"/>
                <w:sz w:val="22"/>
                <w:szCs w:val="22"/>
              </w:rPr>
            </w:pPr>
          </w:p>
        </w:tc>
        <w:tc>
          <w:tcPr>
            <w:tcW w:w="7305" w:type="dxa"/>
            <w:tcBorders>
              <w:top w:val="single" w:sz="4" w:space="0" w:color="000000"/>
              <w:left w:val="single" w:sz="4" w:space="0" w:color="000000"/>
              <w:bottom w:val="single" w:sz="4" w:space="0" w:color="000000"/>
              <w:right w:val="single" w:sz="4" w:space="0" w:color="000000"/>
            </w:tcBorders>
          </w:tcPr>
          <w:p w:rsidR="004B4FA9" w:rsidRDefault="000D0D48">
            <w:pPr>
              <w:widowControl/>
              <w:spacing w:after="0" w:line="240" w:lineRule="auto"/>
              <w:ind w:left="-30" w:right="90"/>
              <w:rPr>
                <w:rFonts w:ascii="Arial" w:eastAsia="Arial" w:hAnsi="Arial" w:cs="Arial"/>
                <w:sz w:val="22"/>
                <w:szCs w:val="22"/>
              </w:rPr>
            </w:pPr>
            <w:bookmarkStart w:id="37" w:name="_1eymv8ofcx4j" w:colFirst="0" w:colLast="0"/>
            <w:bookmarkEnd w:id="37"/>
            <w:r>
              <w:rPr>
                <w:rFonts w:ascii="Arial" w:eastAsia="Arial" w:hAnsi="Arial" w:cs="Arial"/>
                <w:b/>
                <w:color w:val="333333"/>
                <w:sz w:val="22"/>
                <w:szCs w:val="22"/>
                <w:highlight w:val="white"/>
              </w:rPr>
              <w:t>Multiple Opportunities to Demonstrate Learning</w:t>
            </w:r>
            <w:r>
              <w:rPr>
                <w:rFonts w:ascii="Arial" w:eastAsia="Arial" w:hAnsi="Arial" w:cs="Arial"/>
                <w:color w:val="333333"/>
                <w:sz w:val="22"/>
                <w:szCs w:val="22"/>
                <w:highlight w:val="white"/>
              </w:rPr>
              <w:t xml:space="preserve">: </w:t>
            </w:r>
            <w:r>
              <w:rPr>
                <w:rFonts w:ascii="Arial" w:eastAsia="Arial" w:hAnsi="Arial" w:cs="Arial"/>
                <w:sz w:val="22"/>
                <w:szCs w:val="22"/>
              </w:rPr>
              <w:t>Creates a variety of  opportunities for student</w:t>
            </w:r>
            <w:r>
              <w:rPr>
                <w:rFonts w:ascii="Arial" w:eastAsia="Arial" w:hAnsi="Arial" w:cs="Arial"/>
                <w:sz w:val="22"/>
                <w:szCs w:val="22"/>
              </w:rPr>
              <w:t>s to self-assess, peer assess, and receive timely feedback to demonstrate conceptual understanding of lesson objectives and standards as well as progress towards their learning goals</w:t>
            </w:r>
          </w:p>
          <w:p w:rsidR="004B4FA9" w:rsidRDefault="004B4FA9">
            <w:pPr>
              <w:widowControl/>
              <w:spacing w:after="0" w:line="240" w:lineRule="auto"/>
              <w:ind w:left="-30" w:right="90"/>
              <w:rPr>
                <w:rFonts w:ascii="Arial" w:eastAsia="Arial" w:hAnsi="Arial" w:cs="Arial"/>
                <w:sz w:val="22"/>
                <w:szCs w:val="22"/>
              </w:rPr>
            </w:pPr>
            <w:bookmarkStart w:id="38" w:name="_rrd3sv51c7ta" w:colFirst="0" w:colLast="0"/>
            <w:bookmarkEnd w:id="38"/>
          </w:p>
        </w:tc>
      </w:tr>
    </w:tbl>
    <w:p w:rsidR="004B4FA9" w:rsidRDefault="004B4FA9">
      <w:pPr>
        <w:pBdr>
          <w:top w:val="nil"/>
          <w:left w:val="nil"/>
          <w:bottom w:val="nil"/>
          <w:right w:val="nil"/>
          <w:between w:val="nil"/>
        </w:pBdr>
        <w:rPr>
          <w:rFonts w:ascii="Arial" w:eastAsia="Arial" w:hAnsi="Arial" w:cs="Arial"/>
          <w:color w:val="000000"/>
          <w:sz w:val="22"/>
          <w:szCs w:val="22"/>
        </w:rPr>
      </w:pPr>
    </w:p>
    <w:p w:rsidR="004B4FA9" w:rsidRDefault="004B4FA9">
      <w:pPr>
        <w:rPr>
          <w:rFonts w:ascii="Arial" w:eastAsia="Arial" w:hAnsi="Arial" w:cs="Arial"/>
          <w:b/>
          <w:sz w:val="22"/>
          <w:szCs w:val="22"/>
        </w:rPr>
      </w:pPr>
    </w:p>
    <w:p w:rsidR="004B4FA9" w:rsidRDefault="004B4FA9">
      <w:pPr>
        <w:rPr>
          <w:rFonts w:ascii="Arial" w:eastAsia="Arial" w:hAnsi="Arial" w:cs="Arial"/>
          <w:b/>
          <w:sz w:val="22"/>
          <w:szCs w:val="22"/>
        </w:rPr>
      </w:pPr>
    </w:p>
    <w:p w:rsidR="004B4FA9" w:rsidRDefault="004B4FA9">
      <w:pPr>
        <w:rPr>
          <w:rFonts w:ascii="Arial" w:eastAsia="Arial" w:hAnsi="Arial" w:cs="Arial"/>
          <w:b/>
          <w:sz w:val="22"/>
          <w:szCs w:val="22"/>
        </w:rPr>
      </w:pPr>
    </w:p>
    <w:p w:rsidR="004B4FA9" w:rsidRDefault="004B4FA9">
      <w:pPr>
        <w:rPr>
          <w:rFonts w:ascii="Arial" w:eastAsia="Arial" w:hAnsi="Arial" w:cs="Arial"/>
          <w:b/>
          <w:sz w:val="22"/>
          <w:szCs w:val="22"/>
        </w:rPr>
      </w:pPr>
    </w:p>
    <w:p w:rsidR="004B4FA9" w:rsidRDefault="004B4FA9">
      <w:pPr>
        <w:rPr>
          <w:rFonts w:ascii="Arial" w:eastAsia="Arial" w:hAnsi="Arial" w:cs="Arial"/>
          <w:b/>
          <w:sz w:val="22"/>
          <w:szCs w:val="22"/>
        </w:rPr>
      </w:pPr>
    </w:p>
    <w:p w:rsidR="004B4FA9" w:rsidRDefault="004B4FA9">
      <w:pPr>
        <w:rPr>
          <w:rFonts w:ascii="Arial" w:eastAsia="Arial" w:hAnsi="Arial" w:cs="Arial"/>
          <w:b/>
          <w:sz w:val="22"/>
          <w:szCs w:val="22"/>
        </w:rPr>
      </w:pPr>
    </w:p>
    <w:p w:rsidR="004B4FA9" w:rsidRDefault="000D0D48">
      <w:pPr>
        <w:rPr>
          <w:rFonts w:ascii="Arial" w:eastAsia="Arial" w:hAnsi="Arial" w:cs="Arial"/>
          <w:b/>
          <w:sz w:val="22"/>
          <w:szCs w:val="22"/>
        </w:rPr>
      </w:pPr>
      <w:r>
        <w:rPr>
          <w:rFonts w:ascii="Arial" w:eastAsia="Arial" w:hAnsi="Arial" w:cs="Arial"/>
          <w:b/>
          <w:sz w:val="22"/>
          <w:szCs w:val="22"/>
        </w:rPr>
        <w:t>Core Teacher Skills</w:t>
      </w:r>
    </w:p>
    <w:p w:rsidR="004B4FA9" w:rsidRDefault="004B4FA9">
      <w:pPr>
        <w:pStyle w:val="Heading2"/>
        <w:keepNext/>
        <w:keepLines/>
        <w:widowControl/>
        <w:spacing w:before="0" w:after="0"/>
        <w:rPr>
          <w:rFonts w:ascii="Arial" w:eastAsia="Arial" w:hAnsi="Arial" w:cs="Arial"/>
          <w:b/>
          <w:color w:val="073763"/>
          <w:sz w:val="16"/>
          <w:szCs w:val="16"/>
        </w:rPr>
      </w:pPr>
      <w:bookmarkStart w:id="39" w:name="_ykm5g8dq04n2" w:colFirst="0" w:colLast="0"/>
      <w:bookmarkEnd w:id="39"/>
    </w:p>
    <w:p w:rsidR="004B4FA9" w:rsidRDefault="000D0D48">
      <w:pPr>
        <w:pStyle w:val="Heading2"/>
        <w:keepNext/>
        <w:keepLines/>
        <w:widowControl/>
        <w:spacing w:before="0" w:after="0"/>
        <w:rPr>
          <w:rFonts w:ascii="Arial" w:eastAsia="Arial" w:hAnsi="Arial" w:cs="Arial"/>
          <w:b/>
          <w:color w:val="000000"/>
          <w:sz w:val="18"/>
          <w:szCs w:val="18"/>
        </w:rPr>
      </w:pPr>
      <w:bookmarkStart w:id="40" w:name="_xh1dmvwf8gz0" w:colFirst="0" w:colLast="0"/>
      <w:bookmarkEnd w:id="40"/>
      <w:r>
        <w:rPr>
          <w:rFonts w:ascii="Arial" w:eastAsia="Arial" w:hAnsi="Arial" w:cs="Arial"/>
          <w:b/>
          <w:color w:val="000000"/>
          <w:sz w:val="18"/>
          <w:szCs w:val="18"/>
        </w:rPr>
        <w:t xml:space="preserve">Actionable assessments during the lesson </w:t>
      </w:r>
    </w:p>
    <w:p w:rsidR="004B4FA9" w:rsidRDefault="000D0D48">
      <w:pPr>
        <w:widowControl/>
        <w:numPr>
          <w:ilvl w:val="0"/>
          <w:numId w:val="24"/>
        </w:numPr>
        <w:spacing w:after="0"/>
        <w:rPr>
          <w:rFonts w:ascii="Arial" w:eastAsia="Arial" w:hAnsi="Arial" w:cs="Arial"/>
        </w:rPr>
      </w:pPr>
      <w:r>
        <w:rPr>
          <w:rFonts w:ascii="Arial" w:eastAsia="Arial" w:hAnsi="Arial" w:cs="Arial"/>
        </w:rPr>
        <w:t>Checks for Understanding with Validation – gets a methodical and accurate “pulse” on student understanding throughout key points in the lesson (e.g., during direct instruction, before independent practice, at a transition, and at the end of a lesson) and a</w:t>
      </w:r>
      <w:r>
        <w:rPr>
          <w:rFonts w:ascii="Arial" w:eastAsia="Arial" w:hAnsi="Arial" w:cs="Arial"/>
        </w:rPr>
        <w:t xml:space="preserve">dapts the lesson accordingly </w:t>
      </w:r>
    </w:p>
    <w:p w:rsidR="004B4FA9" w:rsidRDefault="000D0D48">
      <w:pPr>
        <w:widowControl/>
        <w:numPr>
          <w:ilvl w:val="0"/>
          <w:numId w:val="24"/>
        </w:numPr>
        <w:spacing w:after="0"/>
        <w:rPr>
          <w:rFonts w:ascii="Arial" w:eastAsia="Arial" w:hAnsi="Arial" w:cs="Arial"/>
        </w:rPr>
      </w:pPr>
      <w:r>
        <w:rPr>
          <w:rFonts w:ascii="Arial" w:eastAsia="Arial" w:hAnsi="Arial" w:cs="Arial"/>
        </w:rPr>
        <w:t xml:space="preserve">Monitoring (plan) - plans a monitoring pathway to check student work during small group and independent practice; uses information gathered to give students precise feedback, re-teach, etc. </w:t>
      </w:r>
    </w:p>
    <w:p w:rsidR="004B4FA9" w:rsidRDefault="000D0D48">
      <w:pPr>
        <w:widowControl/>
        <w:numPr>
          <w:ilvl w:val="0"/>
          <w:numId w:val="24"/>
        </w:numPr>
        <w:spacing w:after="0"/>
        <w:rPr>
          <w:rFonts w:ascii="Arial" w:eastAsia="Arial" w:hAnsi="Arial" w:cs="Arial"/>
        </w:rPr>
      </w:pPr>
      <w:r>
        <w:rPr>
          <w:rFonts w:ascii="Arial" w:eastAsia="Arial" w:hAnsi="Arial" w:cs="Arial"/>
        </w:rPr>
        <w:t xml:space="preserve">Monitoring (use) - uses information gathered to give students precise feedback, re-teach, name and correct common errors  </w:t>
      </w:r>
    </w:p>
    <w:p w:rsidR="004B4FA9" w:rsidRDefault="000D0D48">
      <w:pPr>
        <w:widowControl/>
        <w:numPr>
          <w:ilvl w:val="0"/>
          <w:numId w:val="24"/>
        </w:numPr>
        <w:spacing w:after="0"/>
        <w:rPr>
          <w:rFonts w:ascii="Arial" w:eastAsia="Arial" w:hAnsi="Arial" w:cs="Arial"/>
        </w:rPr>
      </w:pPr>
      <w:r>
        <w:rPr>
          <w:rFonts w:ascii="Arial" w:eastAsia="Arial" w:hAnsi="Arial" w:cs="Arial"/>
        </w:rPr>
        <w:t>Highlight Misconceptions - identifies student work that exemplifies misconceptions and leads discussion with students around that wor</w:t>
      </w:r>
      <w:r>
        <w:rPr>
          <w:rFonts w:ascii="Arial" w:eastAsia="Arial" w:hAnsi="Arial" w:cs="Arial"/>
        </w:rPr>
        <w:t>k</w:t>
      </w:r>
    </w:p>
    <w:p w:rsidR="004B4FA9" w:rsidRDefault="000D0D48">
      <w:pPr>
        <w:widowControl/>
        <w:numPr>
          <w:ilvl w:val="0"/>
          <w:numId w:val="24"/>
        </w:numPr>
        <w:spacing w:after="0"/>
        <w:rPr>
          <w:rFonts w:ascii="Arial" w:eastAsia="Arial" w:hAnsi="Arial" w:cs="Arial"/>
        </w:rPr>
      </w:pPr>
      <w:r>
        <w:rPr>
          <w:rFonts w:ascii="Arial" w:eastAsia="Arial" w:hAnsi="Arial" w:cs="Arial"/>
        </w:rPr>
        <w:t xml:space="preserve">Plans Questions - plans standards-aligned questions and problems (reflecting Hess’s Matrix) that drive critical thinking and proactively get to student misconceptions  </w:t>
      </w:r>
    </w:p>
    <w:p w:rsidR="004B4FA9" w:rsidRDefault="000D0D48">
      <w:pPr>
        <w:widowControl/>
        <w:numPr>
          <w:ilvl w:val="0"/>
          <w:numId w:val="24"/>
        </w:numPr>
        <w:spacing w:after="0"/>
        <w:rPr>
          <w:rFonts w:ascii="Arial" w:eastAsia="Arial" w:hAnsi="Arial" w:cs="Arial"/>
        </w:rPr>
      </w:pPr>
      <w:r>
        <w:rPr>
          <w:rFonts w:ascii="Arial" w:eastAsia="Arial" w:hAnsi="Arial" w:cs="Arial"/>
        </w:rPr>
        <w:lastRenderedPageBreak/>
        <w:t xml:space="preserve">Questioning - poses standards-aligned questions and problems that prompt students to </w:t>
      </w:r>
      <w:r>
        <w:rPr>
          <w:rFonts w:ascii="Arial" w:eastAsia="Arial" w:hAnsi="Arial" w:cs="Arial"/>
        </w:rPr>
        <w:t xml:space="preserve">share their developing thinking about the content of the lesson </w:t>
      </w:r>
    </w:p>
    <w:p w:rsidR="004B4FA9" w:rsidRDefault="000D0D48">
      <w:pPr>
        <w:widowControl/>
        <w:numPr>
          <w:ilvl w:val="0"/>
          <w:numId w:val="24"/>
        </w:numPr>
        <w:spacing w:after="0"/>
        <w:rPr>
          <w:rFonts w:ascii="Arial" w:eastAsia="Arial" w:hAnsi="Arial" w:cs="Arial"/>
        </w:rPr>
      </w:pPr>
      <w:r>
        <w:rPr>
          <w:rFonts w:ascii="Arial" w:eastAsia="Arial" w:hAnsi="Arial" w:cs="Arial"/>
        </w:rPr>
        <w:t xml:space="preserve">Self and Peer Assessment - uses information to build conceptual understanding of the objectives and standards  </w:t>
      </w:r>
    </w:p>
    <w:p w:rsidR="004B4FA9" w:rsidRDefault="000D0D48">
      <w:pPr>
        <w:widowControl/>
        <w:numPr>
          <w:ilvl w:val="0"/>
          <w:numId w:val="24"/>
        </w:numPr>
        <w:spacing w:after="0" w:line="240" w:lineRule="auto"/>
        <w:ind w:right="90"/>
        <w:rPr>
          <w:rFonts w:ascii="Arial" w:eastAsia="Arial" w:hAnsi="Arial" w:cs="Arial"/>
        </w:rPr>
      </w:pPr>
      <w:r>
        <w:rPr>
          <w:rFonts w:ascii="Arial" w:eastAsia="Arial" w:hAnsi="Arial" w:cs="Arial"/>
        </w:rPr>
        <w:t>Diagnostic - uses diagnostic tools to identify students strengths and opportuni</w:t>
      </w:r>
      <w:r>
        <w:rPr>
          <w:rFonts w:ascii="Arial" w:eastAsia="Arial" w:hAnsi="Arial" w:cs="Arial"/>
        </w:rPr>
        <w:t xml:space="preserve">ties for growth </w:t>
      </w:r>
      <w:r>
        <w:rPr>
          <w:rFonts w:ascii="Arial" w:eastAsia="Arial" w:hAnsi="Arial" w:cs="Arial"/>
        </w:rPr>
        <w:br/>
      </w:r>
    </w:p>
    <w:p w:rsidR="004B4FA9" w:rsidRDefault="000D0D48">
      <w:pPr>
        <w:widowControl/>
        <w:rPr>
          <w:rFonts w:ascii="Arial" w:eastAsia="Arial" w:hAnsi="Arial" w:cs="Arial"/>
          <w:b/>
        </w:rPr>
      </w:pPr>
      <w:r>
        <w:rPr>
          <w:rFonts w:ascii="Arial" w:eastAsia="Arial" w:hAnsi="Arial" w:cs="Arial"/>
          <w:b/>
        </w:rPr>
        <w:t>Actionable assessments at the end of the lesson</w:t>
      </w:r>
    </w:p>
    <w:p w:rsidR="004B4FA9" w:rsidRDefault="000D0D48">
      <w:pPr>
        <w:widowControl/>
        <w:numPr>
          <w:ilvl w:val="0"/>
          <w:numId w:val="3"/>
        </w:numPr>
        <w:spacing w:after="0"/>
        <w:rPr>
          <w:rFonts w:ascii="Arial" w:eastAsia="Arial" w:hAnsi="Arial" w:cs="Arial"/>
        </w:rPr>
      </w:pPr>
      <w:r>
        <w:rPr>
          <w:rFonts w:ascii="Arial" w:eastAsia="Arial" w:hAnsi="Arial" w:cs="Arial"/>
        </w:rPr>
        <w:t>End-of-Lesson Assessments (questions, problems, prompts/tasks, journals, exit tickets, etc.) - accurately assesses conceptual understanding of the daily objectives and informs misconceptions</w:t>
      </w:r>
      <w:r>
        <w:rPr>
          <w:rFonts w:ascii="Arial" w:eastAsia="Arial" w:hAnsi="Arial" w:cs="Arial"/>
        </w:rPr>
        <w:t xml:space="preserve"> for the next day’s instruction (reteach, spiral review, acceleration, etc.)</w:t>
      </w:r>
    </w:p>
    <w:p w:rsidR="004B4FA9" w:rsidRDefault="000D0D48">
      <w:pPr>
        <w:widowControl/>
        <w:numPr>
          <w:ilvl w:val="0"/>
          <w:numId w:val="3"/>
        </w:numPr>
        <w:rPr>
          <w:rFonts w:ascii="Arial" w:eastAsia="Arial" w:hAnsi="Arial" w:cs="Arial"/>
        </w:rPr>
      </w:pPr>
      <w:r>
        <w:rPr>
          <w:rFonts w:ascii="Arial" w:eastAsia="Arial" w:hAnsi="Arial" w:cs="Arial"/>
        </w:rPr>
        <w:t>Data Analysis - analyzes data, makes warranted changes to the next day’s lesson, and uses data to provide student feedback</w:t>
      </w:r>
    </w:p>
    <w:p w:rsidR="004B4FA9" w:rsidRDefault="000D0D48">
      <w:pPr>
        <w:widowControl/>
        <w:rPr>
          <w:rFonts w:ascii="Arial" w:eastAsia="Arial" w:hAnsi="Arial" w:cs="Arial"/>
          <w:b/>
        </w:rPr>
      </w:pPr>
      <w:r>
        <w:rPr>
          <w:rFonts w:ascii="Arial" w:eastAsia="Arial" w:hAnsi="Arial" w:cs="Arial"/>
          <w:b/>
        </w:rPr>
        <w:t>Multiple opportunities to demonstrate learning</w:t>
      </w:r>
    </w:p>
    <w:p w:rsidR="004B4FA9" w:rsidRDefault="000D0D48">
      <w:pPr>
        <w:widowControl/>
        <w:numPr>
          <w:ilvl w:val="0"/>
          <w:numId w:val="14"/>
        </w:numPr>
        <w:spacing w:after="0"/>
        <w:rPr>
          <w:rFonts w:ascii="Arial" w:eastAsia="Arial" w:hAnsi="Arial" w:cs="Arial"/>
        </w:rPr>
      </w:pPr>
      <w:r>
        <w:rPr>
          <w:rFonts w:ascii="Arial" w:eastAsia="Arial" w:hAnsi="Arial" w:cs="Arial"/>
        </w:rPr>
        <w:t>Systems f</w:t>
      </w:r>
      <w:r>
        <w:rPr>
          <w:rFonts w:ascii="Arial" w:eastAsia="Arial" w:hAnsi="Arial" w:cs="Arial"/>
        </w:rPr>
        <w:t xml:space="preserve">or Daily and Weekly Achievement (diagnostic, formative, summative) - collects data via informal and formal assessments to determine conceptual understanding and drive standards-based  instruction </w:t>
      </w:r>
    </w:p>
    <w:p w:rsidR="004B4FA9" w:rsidRDefault="000D0D48">
      <w:pPr>
        <w:widowControl/>
        <w:numPr>
          <w:ilvl w:val="0"/>
          <w:numId w:val="14"/>
        </w:numPr>
        <w:rPr>
          <w:rFonts w:ascii="Arial" w:eastAsia="Arial" w:hAnsi="Arial" w:cs="Arial"/>
        </w:rPr>
      </w:pPr>
      <w:r>
        <w:rPr>
          <w:rFonts w:ascii="Arial" w:eastAsia="Arial" w:hAnsi="Arial" w:cs="Arial"/>
        </w:rPr>
        <w:t>Differentiated Support - differentiates instruction as need</w:t>
      </w:r>
      <w:r>
        <w:rPr>
          <w:rFonts w:ascii="Arial" w:eastAsia="Arial" w:hAnsi="Arial" w:cs="Arial"/>
        </w:rPr>
        <w:t xml:space="preserve">ed in response to student learning needs, including enrichment, acceleration, and extra support </w:t>
      </w:r>
    </w:p>
    <w:p w:rsidR="004B4FA9" w:rsidRDefault="004B4FA9">
      <w:pPr>
        <w:rPr>
          <w:rFonts w:ascii="Arial" w:eastAsia="Arial" w:hAnsi="Arial" w:cs="Arial"/>
          <w:b/>
          <w:color w:val="000000"/>
          <w:sz w:val="22"/>
          <w:szCs w:val="22"/>
        </w:rPr>
      </w:pPr>
      <w:bookmarkStart w:id="41" w:name="_3dy6vkm" w:colFirst="0" w:colLast="0"/>
      <w:bookmarkEnd w:id="41"/>
    </w:p>
    <w:p w:rsidR="004B4FA9" w:rsidRDefault="004B4FA9">
      <w:pPr>
        <w:pStyle w:val="Heading1"/>
        <w:spacing w:after="0" w:line="240" w:lineRule="auto"/>
        <w:rPr>
          <w:rFonts w:ascii="Arial" w:eastAsia="Arial" w:hAnsi="Arial" w:cs="Arial"/>
          <w:b/>
          <w:color w:val="000000"/>
          <w:sz w:val="22"/>
          <w:szCs w:val="22"/>
        </w:rPr>
      </w:pPr>
    </w:p>
    <w:p w:rsidR="004B4FA9" w:rsidRDefault="004B4FA9">
      <w:pPr>
        <w:pStyle w:val="Heading1"/>
        <w:spacing w:after="0" w:line="240" w:lineRule="auto"/>
        <w:rPr>
          <w:rFonts w:ascii="Arial" w:eastAsia="Arial" w:hAnsi="Arial" w:cs="Arial"/>
          <w:b/>
          <w:color w:val="000000"/>
          <w:sz w:val="22"/>
          <w:szCs w:val="22"/>
        </w:rPr>
      </w:pPr>
    </w:p>
    <w:p w:rsidR="004B4FA9" w:rsidRDefault="000D0D48">
      <w:pPr>
        <w:pStyle w:val="Heading1"/>
        <w:spacing w:after="0" w:line="240" w:lineRule="auto"/>
        <w:rPr>
          <w:rFonts w:ascii="Arial" w:eastAsia="Arial" w:hAnsi="Arial" w:cs="Arial"/>
          <w:b/>
          <w:color w:val="000000"/>
          <w:sz w:val="22"/>
          <w:szCs w:val="22"/>
        </w:rPr>
      </w:pPr>
      <w:r>
        <w:br w:type="page"/>
      </w:r>
    </w:p>
    <w:p w:rsidR="004B4FA9" w:rsidRDefault="004B4FA9">
      <w:pPr>
        <w:rPr>
          <w:rFonts w:ascii="Arial" w:eastAsia="Arial" w:hAnsi="Arial" w:cs="Arial"/>
          <w:b/>
        </w:rPr>
      </w:pPr>
    </w:p>
    <w:p w:rsidR="004B4FA9" w:rsidRDefault="000D0D48">
      <w:pPr>
        <w:pStyle w:val="Heading1"/>
        <w:spacing w:after="0" w:line="240" w:lineRule="auto"/>
        <w:rPr>
          <w:rFonts w:ascii="Arial" w:eastAsia="Arial" w:hAnsi="Arial" w:cs="Arial"/>
          <w:sz w:val="22"/>
          <w:szCs w:val="22"/>
        </w:rPr>
      </w:pPr>
      <w:bookmarkStart w:id="42" w:name="_dkcascoj2xfm" w:colFirst="0" w:colLast="0"/>
      <w:bookmarkEnd w:id="42"/>
      <w:r>
        <w:rPr>
          <w:rFonts w:ascii="Arial" w:eastAsia="Arial" w:hAnsi="Arial" w:cs="Arial"/>
          <w:b/>
          <w:noProof/>
          <w:color w:val="000000"/>
          <w:sz w:val="22"/>
          <w:szCs w:val="22"/>
        </w:rPr>
        <w:drawing>
          <wp:inline distT="114300" distB="114300" distL="114300" distR="114300">
            <wp:extent cx="490538" cy="515064"/>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90538" cy="515064"/>
                    </a:xfrm>
                    <a:prstGeom prst="rect">
                      <a:avLst/>
                    </a:prstGeom>
                    <a:ln/>
                  </pic:spPr>
                </pic:pic>
              </a:graphicData>
            </a:graphic>
          </wp:inline>
        </w:drawing>
      </w:r>
      <w:r>
        <w:rPr>
          <w:rFonts w:ascii="Arial" w:eastAsia="Arial" w:hAnsi="Arial" w:cs="Arial"/>
          <w:b/>
          <w:color w:val="000000"/>
          <w:sz w:val="22"/>
          <w:szCs w:val="22"/>
        </w:rPr>
        <w:t xml:space="preserve"> 6.  BELIEFS &amp; VALUES </w:t>
      </w:r>
    </w:p>
    <w:p w:rsidR="004B4FA9" w:rsidRDefault="004B4FA9">
      <w:pPr>
        <w:spacing w:after="0"/>
        <w:rPr>
          <w:rFonts w:ascii="Arial" w:eastAsia="Arial" w:hAnsi="Arial" w:cs="Arial"/>
          <w:sz w:val="22"/>
          <w:szCs w:val="22"/>
        </w:rPr>
      </w:pPr>
    </w:p>
    <w:tbl>
      <w:tblPr>
        <w:tblStyle w:val="a4"/>
        <w:tblW w:w="139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20"/>
      </w:tblGrid>
      <w:tr w:rsidR="004B4FA9">
        <w:trPr>
          <w:trHeight w:val="300"/>
        </w:trPr>
        <w:tc>
          <w:tcPr>
            <w:tcW w:w="13920" w:type="dxa"/>
            <w:shd w:val="clear" w:color="auto" w:fill="2788BC"/>
            <w:tcMar>
              <w:top w:w="43" w:type="dxa"/>
              <w:left w:w="43" w:type="dxa"/>
              <w:bottom w:w="43" w:type="dxa"/>
              <w:right w:w="43" w:type="dxa"/>
            </w:tcMar>
            <w:vAlign w:val="center"/>
          </w:tcPr>
          <w:p w:rsidR="004B4FA9" w:rsidRDefault="000D0D48">
            <w:pPr>
              <w:pStyle w:val="Heading3"/>
              <w:keepNext/>
              <w:keepLines/>
              <w:widowControl/>
              <w:spacing w:line="240" w:lineRule="auto"/>
              <w:ind w:right="90" w:firstLine="90"/>
              <w:rPr>
                <w:rFonts w:ascii="Arial" w:eastAsia="Arial" w:hAnsi="Arial" w:cs="Arial"/>
                <w:color w:val="FFFFFF"/>
                <w:sz w:val="22"/>
                <w:szCs w:val="22"/>
              </w:rPr>
            </w:pPr>
            <w:bookmarkStart w:id="43" w:name="_6e2812wdaag7" w:colFirst="0" w:colLast="0"/>
            <w:bookmarkEnd w:id="43"/>
            <w:r>
              <w:rPr>
                <w:rFonts w:ascii="Arial" w:eastAsia="Arial" w:hAnsi="Arial" w:cs="Arial"/>
                <w:color w:val="FFFFFF"/>
                <w:sz w:val="22"/>
                <w:szCs w:val="22"/>
              </w:rPr>
              <w:t>CORE TEACHER BEHAVIORS</w:t>
            </w:r>
          </w:p>
        </w:tc>
      </w:tr>
      <w:tr w:rsidR="004B4FA9">
        <w:trPr>
          <w:trHeight w:val="360"/>
        </w:trPr>
        <w:tc>
          <w:tcPr>
            <w:tcW w:w="13920" w:type="dxa"/>
            <w:tcMar>
              <w:top w:w="43" w:type="dxa"/>
              <w:left w:w="43" w:type="dxa"/>
              <w:bottom w:w="43" w:type="dxa"/>
              <w:right w:w="43" w:type="dxa"/>
            </w:tcMar>
          </w:tcPr>
          <w:p w:rsidR="004B4FA9" w:rsidRDefault="000D0D48">
            <w:pPr>
              <w:widowControl/>
              <w:spacing w:after="0" w:line="240" w:lineRule="auto"/>
              <w:ind w:right="90"/>
              <w:rPr>
                <w:rFonts w:ascii="Arial" w:eastAsia="Arial" w:hAnsi="Arial" w:cs="Arial"/>
                <w:b/>
                <w:sz w:val="22"/>
                <w:szCs w:val="22"/>
              </w:rPr>
            </w:pPr>
            <w:r>
              <w:rPr>
                <w:rFonts w:ascii="Arial" w:eastAsia="Arial" w:hAnsi="Arial" w:cs="Arial"/>
                <w:b/>
                <w:sz w:val="22"/>
                <w:szCs w:val="22"/>
              </w:rPr>
              <w:t xml:space="preserve">Models APS’ Core Values: </w:t>
            </w:r>
            <w:r>
              <w:rPr>
                <w:rFonts w:ascii="Arial" w:eastAsia="Arial" w:hAnsi="Arial" w:cs="Arial"/>
                <w:sz w:val="22"/>
                <w:szCs w:val="22"/>
              </w:rPr>
              <w:t xml:space="preserve">Consistently lives up to and models APS' core values </w:t>
            </w:r>
            <w:r>
              <w:rPr>
                <w:rFonts w:ascii="Arial" w:eastAsia="Arial" w:hAnsi="Arial" w:cs="Arial"/>
                <w:sz w:val="22"/>
                <w:szCs w:val="22"/>
              </w:rPr>
              <w:t>of “Put Students First”, “Commit to Teamwork”, “Focus on Communication”, “Demonstrate Respect for Others”, “Be Accountable”, “Act with Integrity” and “Embrace and Drive Change”</w:t>
            </w:r>
          </w:p>
        </w:tc>
      </w:tr>
      <w:tr w:rsidR="004B4FA9">
        <w:trPr>
          <w:trHeight w:val="360"/>
        </w:trPr>
        <w:tc>
          <w:tcPr>
            <w:tcW w:w="13920" w:type="dxa"/>
            <w:tcMar>
              <w:top w:w="43" w:type="dxa"/>
              <w:left w:w="43" w:type="dxa"/>
              <w:bottom w:w="43" w:type="dxa"/>
              <w:right w:w="43" w:type="dxa"/>
            </w:tcMar>
          </w:tcPr>
          <w:p w:rsidR="004B4FA9" w:rsidRDefault="000D0D48">
            <w:pPr>
              <w:widowControl/>
              <w:spacing w:after="0" w:line="240" w:lineRule="auto"/>
              <w:ind w:right="90"/>
              <w:rPr>
                <w:rFonts w:ascii="Arial" w:eastAsia="Arial" w:hAnsi="Arial" w:cs="Arial"/>
                <w:b/>
                <w:sz w:val="22"/>
                <w:szCs w:val="22"/>
              </w:rPr>
            </w:pPr>
            <w:r>
              <w:rPr>
                <w:rFonts w:ascii="Arial" w:eastAsia="Arial" w:hAnsi="Arial" w:cs="Arial"/>
                <w:b/>
                <w:sz w:val="22"/>
                <w:szCs w:val="22"/>
              </w:rPr>
              <w:t xml:space="preserve">High Expectations: </w:t>
            </w:r>
            <w:r>
              <w:rPr>
                <w:rFonts w:ascii="Arial" w:eastAsia="Arial" w:hAnsi="Arial" w:cs="Arial"/>
                <w:sz w:val="22"/>
                <w:szCs w:val="22"/>
              </w:rPr>
              <w:t>Maintains the highest expectations for all students based o</w:t>
            </w:r>
            <w:r>
              <w:rPr>
                <w:rFonts w:ascii="Arial" w:eastAsia="Arial" w:hAnsi="Arial" w:cs="Arial"/>
                <w:sz w:val="22"/>
                <w:szCs w:val="22"/>
              </w:rPr>
              <w:t>n an unwavering belief in their potential</w:t>
            </w:r>
          </w:p>
        </w:tc>
      </w:tr>
      <w:tr w:rsidR="004B4FA9">
        <w:trPr>
          <w:trHeight w:val="660"/>
        </w:trPr>
        <w:tc>
          <w:tcPr>
            <w:tcW w:w="13920" w:type="dxa"/>
            <w:tcMar>
              <w:top w:w="43" w:type="dxa"/>
              <w:left w:w="43" w:type="dxa"/>
              <w:bottom w:w="43" w:type="dxa"/>
              <w:right w:w="43" w:type="dxa"/>
            </w:tcMar>
          </w:tcPr>
          <w:p w:rsidR="004B4FA9" w:rsidRDefault="000D0D48">
            <w:pPr>
              <w:widowControl/>
              <w:spacing w:after="0" w:line="240" w:lineRule="auto"/>
              <w:ind w:right="90"/>
              <w:rPr>
                <w:rFonts w:ascii="Arial" w:eastAsia="Arial" w:hAnsi="Arial" w:cs="Arial"/>
                <w:sz w:val="22"/>
                <w:szCs w:val="22"/>
              </w:rPr>
            </w:pPr>
            <w:r>
              <w:rPr>
                <w:rFonts w:ascii="Arial" w:eastAsia="Arial" w:hAnsi="Arial" w:cs="Arial"/>
                <w:b/>
                <w:sz w:val="22"/>
                <w:szCs w:val="22"/>
              </w:rPr>
              <w:t xml:space="preserve">Self-Awareness and Continuous Learning: </w:t>
            </w:r>
            <w:r>
              <w:rPr>
                <w:rFonts w:ascii="Arial" w:eastAsia="Arial" w:hAnsi="Arial" w:cs="Arial"/>
                <w:sz w:val="22"/>
                <w:szCs w:val="22"/>
              </w:rPr>
              <w:t>Consistently recognizes his/her strengths and areas for growth and how s/he is perceived by others; proactively seeks feedback, self-reflects, and adapts own teaching practi</w:t>
            </w:r>
            <w:r>
              <w:rPr>
                <w:rFonts w:ascii="Arial" w:eastAsia="Arial" w:hAnsi="Arial" w:cs="Arial"/>
                <w:sz w:val="22"/>
                <w:szCs w:val="22"/>
              </w:rPr>
              <w:t>ce and behavior; engages in learning opportunities aligned with student needs; accepts personal responsibility for mistakes and uses them as learning opportunities; builds a school culture that fosters a growth mindset</w:t>
            </w:r>
          </w:p>
        </w:tc>
      </w:tr>
      <w:tr w:rsidR="004B4FA9">
        <w:trPr>
          <w:trHeight w:val="820"/>
        </w:trPr>
        <w:tc>
          <w:tcPr>
            <w:tcW w:w="13920" w:type="dxa"/>
            <w:tcMar>
              <w:top w:w="43" w:type="dxa"/>
              <w:left w:w="43" w:type="dxa"/>
              <w:bottom w:w="43" w:type="dxa"/>
              <w:right w:w="43" w:type="dxa"/>
            </w:tcMar>
          </w:tcPr>
          <w:p w:rsidR="004B4FA9" w:rsidRDefault="000D0D48">
            <w:pPr>
              <w:widowControl/>
              <w:spacing w:after="0" w:line="240" w:lineRule="auto"/>
              <w:ind w:right="90"/>
              <w:rPr>
                <w:rFonts w:ascii="Arial" w:eastAsia="Arial" w:hAnsi="Arial" w:cs="Arial"/>
                <w:sz w:val="22"/>
                <w:szCs w:val="22"/>
              </w:rPr>
            </w:pPr>
            <w:r>
              <w:rPr>
                <w:rFonts w:ascii="Arial" w:eastAsia="Arial" w:hAnsi="Arial" w:cs="Arial"/>
                <w:b/>
                <w:sz w:val="22"/>
                <w:szCs w:val="22"/>
              </w:rPr>
              <w:t>Responsiveness and Follow Through:</w:t>
            </w:r>
            <w:r>
              <w:rPr>
                <w:rFonts w:ascii="Arial" w:eastAsia="Arial" w:hAnsi="Arial" w:cs="Arial"/>
                <w:sz w:val="22"/>
                <w:szCs w:val="22"/>
              </w:rPr>
              <w:t xml:space="preserve"> </w:t>
            </w:r>
            <w:r>
              <w:rPr>
                <w:rFonts w:ascii="Arial" w:eastAsia="Arial" w:hAnsi="Arial" w:cs="Arial"/>
                <w:sz w:val="22"/>
                <w:szCs w:val="22"/>
              </w:rPr>
              <w:t>Consistently completes all responsibilities (E.g., grading, surveys, unit/lesson plans, assessments, parent meeting preparation, etc.) in a timely and high-quality manner; effectively interacts with stakeholders (students, parents, school/regional staff) i</w:t>
            </w:r>
            <w:r>
              <w:rPr>
                <w:rFonts w:ascii="Arial" w:eastAsia="Arial" w:hAnsi="Arial" w:cs="Arial"/>
                <w:sz w:val="22"/>
                <w:szCs w:val="22"/>
              </w:rPr>
              <w:t xml:space="preserve">n a professional and proactive manner that builds positive rapport and trust </w:t>
            </w:r>
          </w:p>
        </w:tc>
      </w:tr>
      <w:tr w:rsidR="004B4FA9">
        <w:trPr>
          <w:trHeight w:val="820"/>
        </w:trPr>
        <w:tc>
          <w:tcPr>
            <w:tcW w:w="13920" w:type="dxa"/>
            <w:tcMar>
              <w:top w:w="43" w:type="dxa"/>
              <w:left w:w="43" w:type="dxa"/>
              <w:bottom w:w="43" w:type="dxa"/>
              <w:right w:w="43" w:type="dxa"/>
            </w:tcMar>
          </w:tcPr>
          <w:p w:rsidR="004B4FA9" w:rsidRDefault="000D0D48">
            <w:pPr>
              <w:widowControl/>
              <w:spacing w:after="0" w:line="240" w:lineRule="auto"/>
              <w:ind w:right="90"/>
              <w:rPr>
                <w:rFonts w:ascii="Arial" w:eastAsia="Arial" w:hAnsi="Arial" w:cs="Arial"/>
                <w:sz w:val="22"/>
                <w:szCs w:val="22"/>
              </w:rPr>
            </w:pPr>
            <w:r>
              <w:rPr>
                <w:rFonts w:ascii="Arial" w:eastAsia="Arial" w:hAnsi="Arial" w:cs="Arial"/>
                <w:b/>
                <w:sz w:val="22"/>
                <w:szCs w:val="22"/>
              </w:rPr>
              <w:t xml:space="preserve">Professional Expectations: </w:t>
            </w:r>
            <w:r>
              <w:rPr>
                <w:rFonts w:ascii="Arial" w:eastAsia="Arial" w:hAnsi="Arial" w:cs="Arial"/>
                <w:sz w:val="22"/>
                <w:szCs w:val="22"/>
              </w:rPr>
              <w:t>Consistently models the professional expectations established by the school and APS (E.g., minimal/no unexcused absences, adhering to professional dre</w:t>
            </w:r>
            <w:r>
              <w:rPr>
                <w:rFonts w:ascii="Arial" w:eastAsia="Arial" w:hAnsi="Arial" w:cs="Arial"/>
                <w:sz w:val="22"/>
                <w:szCs w:val="22"/>
              </w:rPr>
              <w:t xml:space="preserve">ss code, preparing for substitutes in a timeline manner, being punctual and engaged during meetings, etc.); models and strictly adheres to APS' ethics policies  </w:t>
            </w:r>
          </w:p>
        </w:tc>
      </w:tr>
      <w:tr w:rsidR="004B4FA9">
        <w:trPr>
          <w:trHeight w:val="820"/>
        </w:trPr>
        <w:tc>
          <w:tcPr>
            <w:tcW w:w="13920" w:type="dxa"/>
            <w:tcMar>
              <w:top w:w="43" w:type="dxa"/>
              <w:left w:w="43" w:type="dxa"/>
              <w:bottom w:w="43" w:type="dxa"/>
              <w:right w:w="43" w:type="dxa"/>
            </w:tcMar>
          </w:tcPr>
          <w:p w:rsidR="004B4FA9" w:rsidRDefault="000D0D48">
            <w:pPr>
              <w:widowControl/>
              <w:spacing w:after="0" w:line="240" w:lineRule="auto"/>
              <w:ind w:right="90"/>
              <w:rPr>
                <w:rFonts w:ascii="Arial" w:eastAsia="Arial" w:hAnsi="Arial" w:cs="Arial"/>
                <w:b/>
                <w:sz w:val="22"/>
                <w:szCs w:val="22"/>
              </w:rPr>
            </w:pPr>
            <w:r>
              <w:rPr>
                <w:rFonts w:ascii="Arial" w:eastAsia="Arial" w:hAnsi="Arial" w:cs="Arial"/>
                <w:b/>
                <w:sz w:val="22"/>
                <w:szCs w:val="22"/>
              </w:rPr>
              <w:t xml:space="preserve">Renews to Get Stronger: </w:t>
            </w:r>
            <w:r>
              <w:rPr>
                <w:rFonts w:ascii="Arial" w:eastAsia="Arial" w:hAnsi="Arial" w:cs="Arial"/>
                <w:sz w:val="22"/>
                <w:szCs w:val="22"/>
              </w:rPr>
              <w:t>Establishes a healthy work-life balance and sets appropriate boundari</w:t>
            </w:r>
            <w:r>
              <w:rPr>
                <w:rFonts w:ascii="Arial" w:eastAsia="Arial" w:hAnsi="Arial" w:cs="Arial"/>
                <w:sz w:val="22"/>
                <w:szCs w:val="22"/>
              </w:rPr>
              <w:t>es; consistently sustains self through skillfully using personal well-being strategies (E.g., identifying life lines, leveraging strengths, etc.)</w:t>
            </w:r>
          </w:p>
        </w:tc>
      </w:tr>
    </w:tbl>
    <w:p w:rsidR="004B4FA9" w:rsidRDefault="004B4FA9">
      <w:pPr>
        <w:pStyle w:val="Heading1"/>
        <w:spacing w:after="0" w:line="240" w:lineRule="auto"/>
        <w:rPr>
          <w:rFonts w:ascii="Arial" w:eastAsia="Arial" w:hAnsi="Arial" w:cs="Arial"/>
          <w:sz w:val="22"/>
          <w:szCs w:val="22"/>
        </w:rPr>
      </w:pPr>
      <w:bookmarkStart w:id="44" w:name="_fm1toe417p33" w:colFirst="0" w:colLast="0"/>
      <w:bookmarkEnd w:id="44"/>
    </w:p>
    <w:sectPr w:rsidR="004B4FA9">
      <w:type w:val="continuous"/>
      <w:pgSz w:w="15840" w:h="12240"/>
      <w:pgMar w:top="720" w:right="630" w:bottom="900" w:left="900" w:header="0" w:footer="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48" w:rsidRDefault="000D0D48">
      <w:pPr>
        <w:spacing w:after="0" w:line="240" w:lineRule="auto"/>
      </w:pPr>
      <w:r>
        <w:separator/>
      </w:r>
    </w:p>
  </w:endnote>
  <w:endnote w:type="continuationSeparator" w:id="0">
    <w:p w:rsidR="000D0D48" w:rsidRDefault="000D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A9" w:rsidRDefault="004B4FA9">
    <w:pPr>
      <w:pBdr>
        <w:top w:val="nil"/>
        <w:left w:val="nil"/>
        <w:bottom w:val="nil"/>
        <w:right w:val="nil"/>
        <w:between w:val="nil"/>
      </w:pBdr>
      <w:tabs>
        <w:tab w:val="center" w:pos="4680"/>
        <w:tab w:val="right" w:pos="9360"/>
      </w:tabs>
      <w:spacing w:after="0" w:line="240" w:lineRule="auto"/>
      <w:rPr>
        <w:sz w:val="16"/>
        <w:szCs w:val="16"/>
      </w:rPr>
    </w:pPr>
  </w:p>
  <w:p w:rsidR="004B4FA9" w:rsidRDefault="004B4FA9">
    <w:pPr>
      <w:pBdr>
        <w:top w:val="nil"/>
        <w:left w:val="nil"/>
        <w:bottom w:val="nil"/>
        <w:right w:val="nil"/>
        <w:between w:val="nil"/>
      </w:pBdr>
      <w:tabs>
        <w:tab w:val="center" w:pos="4680"/>
        <w:tab w:val="right" w:pos="9360"/>
      </w:tabs>
      <w:spacing w:after="0" w:line="240" w:lineRule="auto"/>
      <w:rPr>
        <w:sz w:val="16"/>
        <w:szCs w:val="16"/>
      </w:rPr>
    </w:pPr>
  </w:p>
  <w:p w:rsidR="004B4FA9" w:rsidRDefault="000D0D48">
    <w:pPr>
      <w:pBdr>
        <w:top w:val="nil"/>
        <w:left w:val="nil"/>
        <w:bottom w:val="nil"/>
        <w:right w:val="nil"/>
        <w:between w:val="nil"/>
      </w:pBdr>
      <w:tabs>
        <w:tab w:val="center" w:pos="4680"/>
        <w:tab w:val="right" w:pos="9360"/>
      </w:tabs>
      <w:spacing w:after="0" w:line="240" w:lineRule="auto"/>
      <w:rPr>
        <w:sz w:val="16"/>
        <w:szCs w:val="16"/>
      </w:rPr>
    </w:pPr>
    <w:r>
      <w:rPr>
        <w:i/>
        <w:sz w:val="16"/>
        <w:szCs w:val="16"/>
      </w:rPr>
      <w:t>Last Updated: June  7, 2018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fldChar w:fldCharType="begin"/>
    </w:r>
    <w:r>
      <w:rPr>
        <w:sz w:val="16"/>
        <w:szCs w:val="16"/>
      </w:rPr>
      <w:instrText>PAGE</w:instrText>
    </w:r>
    <w:r w:rsidR="00021E13">
      <w:rPr>
        <w:sz w:val="16"/>
        <w:szCs w:val="16"/>
      </w:rPr>
      <w:fldChar w:fldCharType="separate"/>
    </w:r>
    <w:r w:rsidR="002927E9">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48" w:rsidRDefault="000D0D48">
      <w:pPr>
        <w:spacing w:after="0" w:line="240" w:lineRule="auto"/>
      </w:pPr>
      <w:r>
        <w:separator/>
      </w:r>
    </w:p>
  </w:footnote>
  <w:footnote w:type="continuationSeparator" w:id="0">
    <w:p w:rsidR="000D0D48" w:rsidRDefault="000D0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A9" w:rsidRDefault="000D0D48">
    <w:pPr>
      <w:pBdr>
        <w:top w:val="nil"/>
        <w:left w:val="nil"/>
        <w:bottom w:val="nil"/>
        <w:right w:val="nil"/>
        <w:between w:val="nil"/>
      </w:pBdr>
      <w:tabs>
        <w:tab w:val="left" w:pos="2880"/>
      </w:tabs>
      <w:spacing w:before="720"/>
      <w:rPr>
        <w:color w:val="000000"/>
      </w:rPr>
    </w:pPr>
    <w:r>
      <w:rPr>
        <w:noProof/>
        <w:color w:val="000000"/>
      </w:rPr>
      <w:drawing>
        <wp:inline distT="19050" distB="19050" distL="19050" distR="19050">
          <wp:extent cx="1181100" cy="515938"/>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81100" cy="515938"/>
                  </a:xfrm>
                  <a:prstGeom prst="rect">
                    <a:avLst/>
                  </a:prstGeom>
                  <a:ln/>
                </pic:spPr>
              </pic:pic>
            </a:graphicData>
          </a:graphic>
        </wp:inline>
      </w:drawing>
    </w:r>
    <w:r>
      <w:rPr>
        <w:rFonts w:ascii="Arial" w:eastAsia="Arial" w:hAnsi="Arial" w:cs="Arial"/>
        <w:b/>
        <w:color w:val="000000"/>
        <w:sz w:val="32"/>
        <w:szCs w:val="32"/>
      </w:rPr>
      <w:t xml:space="preserve">                                     </w:t>
    </w:r>
    <w:r>
      <w:rPr>
        <w:rFonts w:ascii="Arial" w:eastAsia="Arial" w:hAnsi="Arial" w:cs="Arial"/>
        <w:b/>
        <w:sz w:val="32"/>
        <w:szCs w:val="32"/>
      </w:rPr>
      <w:t xml:space="preserve">APS' </w:t>
    </w:r>
    <w:r>
      <w:rPr>
        <w:rFonts w:ascii="Arial" w:eastAsia="Arial" w:hAnsi="Arial" w:cs="Arial"/>
        <w:b/>
        <w:color w:val="000000"/>
        <w:sz w:val="32"/>
        <w:szCs w:val="32"/>
      </w:rPr>
      <w:t>Defin</w:t>
    </w:r>
    <w:r>
      <w:rPr>
        <w:rFonts w:ascii="Arial" w:eastAsia="Arial" w:hAnsi="Arial" w:cs="Arial"/>
        <w:b/>
        <w:sz w:val="32"/>
        <w:szCs w:val="32"/>
      </w:rPr>
      <w:t>ition of</w:t>
    </w:r>
    <w:r>
      <w:rPr>
        <w:rFonts w:ascii="Arial" w:eastAsia="Arial" w:hAnsi="Arial" w:cs="Arial"/>
        <w:b/>
        <w:color w:val="000000"/>
        <w:sz w:val="32"/>
        <w:szCs w:val="32"/>
      </w:rPr>
      <w:t xml:space="preserve"> Teaching Excellence </w:t>
    </w:r>
    <w:r>
      <w:rPr>
        <w:rFonts w:ascii="Arial" w:eastAsia="Arial" w:hAnsi="Arial" w:cs="Arial"/>
        <w:b/>
        <w:sz w:val="32"/>
        <w:szCs w:val="32"/>
      </w:rPr>
      <w:t xml:space="preserve">18-19 </w:t>
    </w:r>
    <w:r>
      <w:rPr>
        <w:rFonts w:ascii="Arial" w:eastAsia="Arial" w:hAnsi="Arial" w:cs="Arial"/>
        <w:b/>
        <w:color w:val="000000"/>
        <w:sz w:val="32"/>
        <w:szCs w:val="32"/>
      </w:rPr>
      <w:t xml:space="preserve"> </w:t>
    </w:r>
    <w:r>
      <w:rPr>
        <w:noProof/>
      </w:rPr>
      <w:drawing>
        <wp:anchor distT="114300" distB="114300" distL="114300" distR="114300" simplePos="0" relativeHeight="251658240" behindDoc="0" locked="0" layoutInCell="1" hidden="0" allowOverlap="1">
          <wp:simplePos x="0" y="0"/>
          <wp:positionH relativeFrom="column">
            <wp:posOffset>7905750</wp:posOffset>
          </wp:positionH>
          <wp:positionV relativeFrom="paragraph">
            <wp:posOffset>219075</wp:posOffset>
          </wp:positionV>
          <wp:extent cx="1137642" cy="113764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37642" cy="1137642"/>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151A"/>
    <w:multiLevelType w:val="multilevel"/>
    <w:tmpl w:val="719CD9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D91D03"/>
    <w:multiLevelType w:val="multilevel"/>
    <w:tmpl w:val="54ACA5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687A0D"/>
    <w:multiLevelType w:val="multilevel"/>
    <w:tmpl w:val="236098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6A3404"/>
    <w:multiLevelType w:val="multilevel"/>
    <w:tmpl w:val="7E96DF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462E83"/>
    <w:multiLevelType w:val="multilevel"/>
    <w:tmpl w:val="3022F7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7D628D"/>
    <w:multiLevelType w:val="multilevel"/>
    <w:tmpl w:val="2F508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7E6D26"/>
    <w:multiLevelType w:val="multilevel"/>
    <w:tmpl w:val="51FA4412"/>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7" w15:restartNumberingAfterBreak="0">
    <w:nsid w:val="314D1D59"/>
    <w:multiLevelType w:val="multilevel"/>
    <w:tmpl w:val="1D0241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ED403E"/>
    <w:multiLevelType w:val="multilevel"/>
    <w:tmpl w:val="82E2BE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625B54"/>
    <w:multiLevelType w:val="multilevel"/>
    <w:tmpl w:val="F5EE3C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1D6019"/>
    <w:multiLevelType w:val="multilevel"/>
    <w:tmpl w:val="D1FEB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874A21"/>
    <w:multiLevelType w:val="multilevel"/>
    <w:tmpl w:val="501830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34260E"/>
    <w:multiLevelType w:val="multilevel"/>
    <w:tmpl w:val="1C2AEE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18613E"/>
    <w:multiLevelType w:val="multilevel"/>
    <w:tmpl w:val="A20AE6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486694"/>
    <w:multiLevelType w:val="multilevel"/>
    <w:tmpl w:val="FA483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C127C6"/>
    <w:multiLevelType w:val="multilevel"/>
    <w:tmpl w:val="30F6B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AF0405"/>
    <w:multiLevelType w:val="multilevel"/>
    <w:tmpl w:val="DAAEF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884D54"/>
    <w:multiLevelType w:val="multilevel"/>
    <w:tmpl w:val="C6B6E9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DDB3E23"/>
    <w:multiLevelType w:val="multilevel"/>
    <w:tmpl w:val="14C07E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F130CBD"/>
    <w:multiLevelType w:val="multilevel"/>
    <w:tmpl w:val="C21095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4372BAA"/>
    <w:multiLevelType w:val="multilevel"/>
    <w:tmpl w:val="83ACF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8B008F"/>
    <w:multiLevelType w:val="multilevel"/>
    <w:tmpl w:val="3070B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E6206B"/>
    <w:multiLevelType w:val="multilevel"/>
    <w:tmpl w:val="C7C2DF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9C676EA"/>
    <w:multiLevelType w:val="multilevel"/>
    <w:tmpl w:val="74127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900559"/>
    <w:multiLevelType w:val="multilevel"/>
    <w:tmpl w:val="D168FE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FD90AA8"/>
    <w:multiLevelType w:val="multilevel"/>
    <w:tmpl w:val="00E49440"/>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num w:numId="1">
    <w:abstractNumId w:val="14"/>
  </w:num>
  <w:num w:numId="2">
    <w:abstractNumId w:val="16"/>
  </w:num>
  <w:num w:numId="3">
    <w:abstractNumId w:val="0"/>
  </w:num>
  <w:num w:numId="4">
    <w:abstractNumId w:val="10"/>
  </w:num>
  <w:num w:numId="5">
    <w:abstractNumId w:val="11"/>
  </w:num>
  <w:num w:numId="6">
    <w:abstractNumId w:val="25"/>
  </w:num>
  <w:num w:numId="7">
    <w:abstractNumId w:val="20"/>
  </w:num>
  <w:num w:numId="8">
    <w:abstractNumId w:val="23"/>
  </w:num>
  <w:num w:numId="9">
    <w:abstractNumId w:val="9"/>
  </w:num>
  <w:num w:numId="10">
    <w:abstractNumId w:val="2"/>
  </w:num>
  <w:num w:numId="11">
    <w:abstractNumId w:val="7"/>
  </w:num>
  <w:num w:numId="12">
    <w:abstractNumId w:val="1"/>
  </w:num>
  <w:num w:numId="13">
    <w:abstractNumId w:val="22"/>
  </w:num>
  <w:num w:numId="14">
    <w:abstractNumId w:val="8"/>
  </w:num>
  <w:num w:numId="15">
    <w:abstractNumId w:val="4"/>
  </w:num>
  <w:num w:numId="16">
    <w:abstractNumId w:val="13"/>
  </w:num>
  <w:num w:numId="17">
    <w:abstractNumId w:val="18"/>
  </w:num>
  <w:num w:numId="18">
    <w:abstractNumId w:val="21"/>
  </w:num>
  <w:num w:numId="19">
    <w:abstractNumId w:val="15"/>
  </w:num>
  <w:num w:numId="20">
    <w:abstractNumId w:val="24"/>
  </w:num>
  <w:num w:numId="21">
    <w:abstractNumId w:val="12"/>
  </w:num>
  <w:num w:numId="22">
    <w:abstractNumId w:val="19"/>
  </w:num>
  <w:num w:numId="23">
    <w:abstractNumId w:val="6"/>
  </w:num>
  <w:num w:numId="24">
    <w:abstractNumId w:val="17"/>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A9"/>
    <w:rsid w:val="00021E13"/>
    <w:rsid w:val="000D0D48"/>
    <w:rsid w:val="002927E9"/>
    <w:rsid w:val="004B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CA175-3D34-4F68-AE48-8AEA7095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widowControl w:val="0"/>
        <w:spacing w:after="1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00"/>
      <w:outlineLvl w:val="0"/>
    </w:pPr>
    <w:rPr>
      <w:rFonts w:ascii="Questrial" w:eastAsia="Questrial" w:hAnsi="Questrial" w:cs="Questrial"/>
      <w:color w:val="2788BC"/>
      <w:sz w:val="40"/>
      <w:szCs w:val="40"/>
    </w:rPr>
  </w:style>
  <w:style w:type="paragraph" w:styleId="Heading2">
    <w:name w:val="heading 2"/>
    <w:basedOn w:val="Normal"/>
    <w:next w:val="Normal"/>
    <w:pPr>
      <w:pBdr>
        <w:top w:val="nil"/>
        <w:left w:val="nil"/>
        <w:bottom w:val="nil"/>
        <w:right w:val="nil"/>
        <w:between w:val="nil"/>
      </w:pBdr>
      <w:spacing w:before="120"/>
      <w:outlineLvl w:val="1"/>
    </w:pPr>
    <w:rPr>
      <w:color w:val="2788BC"/>
      <w:sz w:val="22"/>
      <w:szCs w:val="22"/>
    </w:rPr>
  </w:style>
  <w:style w:type="paragraph" w:styleId="Heading3">
    <w:name w:val="heading 3"/>
    <w:basedOn w:val="Normal"/>
    <w:next w:val="Normal"/>
    <w:pPr>
      <w:pBdr>
        <w:top w:val="nil"/>
        <w:left w:val="nil"/>
        <w:bottom w:val="nil"/>
        <w:right w:val="nil"/>
        <w:between w:val="nil"/>
      </w:pBdr>
      <w:spacing w:after="0"/>
      <w:outlineLvl w:val="2"/>
    </w:pPr>
    <w:rPr>
      <w:b/>
      <w:color w:val="000000"/>
    </w:rPr>
  </w:style>
  <w:style w:type="paragraph" w:styleId="Heading4">
    <w:name w:val="heading 4"/>
    <w:basedOn w:val="Normal"/>
    <w:next w:val="Normal"/>
    <w:pPr>
      <w:keepNext/>
      <w:keepLines/>
      <w:pBdr>
        <w:top w:val="nil"/>
        <w:left w:val="nil"/>
        <w:bottom w:val="nil"/>
        <w:right w:val="nil"/>
        <w:between w:val="nil"/>
      </w:pBdr>
      <w:spacing w:before="40" w:after="0"/>
      <w:outlineLvl w:val="3"/>
    </w:pPr>
    <w:rPr>
      <w:rFonts w:ascii="Cambria" w:eastAsia="Cambria" w:hAnsi="Cambria" w:cs="Cambria"/>
      <w:i/>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0" w:line="240" w:lineRule="auto"/>
    </w:pPr>
    <w:rPr>
      <w:color w:val="000000"/>
      <w:sz w:val="56"/>
      <w:szCs w:val="56"/>
    </w:rPr>
  </w:style>
  <w:style w:type="paragraph" w:styleId="Subtitle">
    <w:name w:val="Subtitle"/>
    <w:basedOn w:val="Normal"/>
    <w:next w:val="Normal"/>
    <w:pPr>
      <w:pBdr>
        <w:top w:val="nil"/>
        <w:left w:val="nil"/>
        <w:bottom w:val="nil"/>
        <w:right w:val="nil"/>
        <w:between w:val="nil"/>
      </w:pBdr>
      <w:spacing w:after="160"/>
    </w:pPr>
    <w:rPr>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Ahearn, Sydney</dc:creator>
  <cp:lastModifiedBy>Ahearn, Sydney</cp:lastModifiedBy>
  <cp:revision>2</cp:revision>
  <dcterms:created xsi:type="dcterms:W3CDTF">2019-07-16T20:56:00Z</dcterms:created>
  <dcterms:modified xsi:type="dcterms:W3CDTF">2019-07-16T20:56:00Z</dcterms:modified>
</cp:coreProperties>
</file>